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00" w:lineRule="exact"/>
        <w:ind w:firstLine="1565" w:firstLineChars="500"/>
        <w:textAlignment w:val="auto"/>
        <w:rPr>
          <w:rFonts w:hint="eastAsia" w:ascii="宋体" w:hAnsi="宋体" w:eastAsia="宋体" w:cs="宋体"/>
          <w:b/>
          <w:bCs/>
          <w:color w:val="FF0000"/>
          <w:spacing w:val="16"/>
          <w:sz w:val="28"/>
          <w:szCs w:val="28"/>
        </w:rPr>
      </w:pPr>
      <w:r>
        <w:rPr>
          <w:rFonts w:hint="eastAsia" w:ascii="宋体" w:hAnsi="宋体" w:eastAsia="宋体" w:cs="宋体"/>
          <w:b/>
          <w:bCs/>
          <w:color w:val="FF0000"/>
          <w:spacing w:val="16"/>
          <w:sz w:val="28"/>
          <w:szCs w:val="28"/>
        </w:rPr>
        <w:t>签订</w:t>
      </w:r>
      <w:r>
        <w:rPr>
          <w:rFonts w:hint="eastAsia" w:ascii="宋体" w:hAnsi="宋体" w:cs="宋体"/>
          <w:b/>
          <w:bCs/>
          <w:color w:val="FF0000"/>
          <w:spacing w:val="16"/>
          <w:sz w:val="28"/>
          <w:szCs w:val="28"/>
          <w:lang w:eastAsia="zh-CN"/>
        </w:rPr>
        <w:t>协议</w:t>
      </w:r>
      <w:r>
        <w:rPr>
          <w:rFonts w:hint="eastAsia" w:ascii="宋体" w:hAnsi="宋体" w:eastAsia="宋体" w:cs="宋体"/>
          <w:b/>
          <w:bCs/>
          <w:color w:val="FF0000"/>
          <w:spacing w:val="16"/>
          <w:sz w:val="28"/>
          <w:szCs w:val="28"/>
        </w:rPr>
        <w:t>前请务必仔细阅读本页注意事项</w:t>
      </w:r>
    </w:p>
    <w:p>
      <w:pPr>
        <w:keepNext w:val="0"/>
        <w:keepLines w:val="0"/>
        <w:pageBreakBefore w:val="0"/>
        <w:widowControl/>
        <w:numPr>
          <w:ilvl w:val="0"/>
          <w:numId w:val="1"/>
        </w:numPr>
        <w:kinsoku/>
        <w:wordWrap/>
        <w:overflowPunct/>
        <w:topLinePunct w:val="0"/>
        <w:autoSpaceDE/>
        <w:autoSpaceDN/>
        <w:bidi w:val="0"/>
        <w:adjustRightInd/>
        <w:snapToGrid/>
        <w:spacing w:line="300" w:lineRule="exact"/>
        <w:ind w:left="425" w:leftChars="0" w:hanging="425" w:firstLineChars="0"/>
        <w:textAlignment w:val="auto"/>
        <w:rPr>
          <w:rFonts w:hint="eastAsia" w:ascii="宋体" w:hAnsi="宋体" w:eastAsia="宋体" w:cs="宋体"/>
          <w:color w:val="000000" w:themeColor="text1"/>
          <w:spacing w:val="16"/>
          <w:sz w:val="21"/>
          <w:szCs w:val="21"/>
          <w14:textFill>
            <w14:solidFill>
              <w14:schemeClr w14:val="tx1"/>
            </w14:solidFill>
          </w14:textFill>
        </w:rPr>
      </w:pPr>
      <w:r>
        <w:rPr>
          <w:rFonts w:hint="eastAsia" w:ascii="宋体" w:hAnsi="宋体" w:eastAsia="宋体" w:cs="宋体"/>
          <w:color w:val="000000" w:themeColor="text1"/>
          <w:spacing w:val="16"/>
          <w:sz w:val="21"/>
          <w:szCs w:val="21"/>
          <w14:textFill>
            <w14:solidFill>
              <w14:schemeClr w14:val="tx1"/>
            </w14:solidFill>
          </w14:textFill>
        </w:rPr>
        <w:t>本</w:t>
      </w:r>
      <w:r>
        <w:rPr>
          <w:rFonts w:hint="eastAsia" w:ascii="宋体" w:hAnsi="宋体" w:cs="宋体"/>
          <w:color w:val="000000" w:themeColor="text1"/>
          <w:spacing w:val="16"/>
          <w:sz w:val="21"/>
          <w:szCs w:val="21"/>
          <w:lang w:eastAsia="zh-CN"/>
          <w14:textFill>
            <w14:solidFill>
              <w14:schemeClr w14:val="tx1"/>
            </w14:solidFill>
          </w14:textFill>
        </w:rPr>
        <w:t>协议</w:t>
      </w:r>
      <w:r>
        <w:rPr>
          <w:rFonts w:hint="eastAsia" w:ascii="宋体" w:hAnsi="宋体" w:eastAsia="宋体" w:cs="宋体"/>
          <w:color w:val="000000" w:themeColor="text1"/>
          <w:spacing w:val="16"/>
          <w:sz w:val="21"/>
          <w:szCs w:val="21"/>
          <w14:textFill>
            <w14:solidFill>
              <w14:schemeClr w14:val="tx1"/>
            </w14:solidFill>
          </w14:textFill>
        </w:rPr>
        <w:t>适用于</w:t>
      </w:r>
      <w:r>
        <w:rPr>
          <w:rFonts w:hint="eastAsia" w:ascii="宋体" w:hAnsi="宋体" w:cs="宋体"/>
          <w:color w:val="000000" w:themeColor="text1"/>
          <w:spacing w:val="16"/>
          <w:sz w:val="21"/>
          <w:szCs w:val="21"/>
          <w:lang w:val="en-US" w:eastAsia="zh-CN"/>
          <w14:textFill>
            <w14:solidFill>
              <w14:schemeClr w14:val="tx1"/>
            </w14:solidFill>
          </w14:textFill>
        </w:rPr>
        <w:t>机构</w:t>
      </w:r>
      <w:r>
        <w:rPr>
          <w:rFonts w:hint="eastAsia" w:ascii="宋体" w:hAnsi="宋体" w:eastAsia="宋体" w:cs="宋体"/>
          <w:color w:val="000000" w:themeColor="text1"/>
          <w:spacing w:val="16"/>
          <w:sz w:val="21"/>
          <w:szCs w:val="21"/>
          <w14:textFill>
            <w14:solidFill>
              <w14:schemeClr w14:val="tx1"/>
            </w14:solidFill>
          </w14:textFill>
        </w:rPr>
        <w:t>资助医生用于医学研究</w:t>
      </w:r>
      <w:r>
        <w:rPr>
          <w:rFonts w:hint="eastAsia" w:ascii="宋体" w:hAnsi="宋体" w:cs="宋体"/>
          <w:color w:val="000000" w:themeColor="text1"/>
          <w:spacing w:val="16"/>
          <w:sz w:val="21"/>
          <w:szCs w:val="21"/>
          <w:lang w:eastAsia="zh-CN"/>
          <w14:textFill>
            <w14:solidFill>
              <w14:schemeClr w14:val="tx1"/>
            </w14:solidFill>
          </w14:textFill>
        </w:rPr>
        <w:t>，</w:t>
      </w:r>
      <w:r>
        <w:rPr>
          <w:rFonts w:hint="eastAsia" w:ascii="宋体" w:hAnsi="宋体" w:cs="宋体"/>
          <w:color w:val="000000" w:themeColor="text1"/>
          <w:spacing w:val="16"/>
          <w:sz w:val="21"/>
          <w:szCs w:val="21"/>
          <w:lang w:val="en-US" w:eastAsia="zh-CN"/>
          <w14:textFill>
            <w14:solidFill>
              <w14:schemeClr w14:val="tx1"/>
            </w14:solidFill>
          </w14:textFill>
        </w:rPr>
        <w:t>并签订三方协议。</w:t>
      </w:r>
    </w:p>
    <w:p>
      <w:pPr>
        <w:keepNext w:val="0"/>
        <w:keepLines w:val="0"/>
        <w:pageBreakBefore w:val="0"/>
        <w:widowControl/>
        <w:numPr>
          <w:ilvl w:val="0"/>
          <w:numId w:val="1"/>
        </w:numPr>
        <w:kinsoku/>
        <w:wordWrap/>
        <w:overflowPunct/>
        <w:topLinePunct w:val="0"/>
        <w:autoSpaceDE/>
        <w:autoSpaceDN/>
        <w:bidi w:val="0"/>
        <w:adjustRightInd/>
        <w:snapToGrid/>
        <w:spacing w:line="300" w:lineRule="exact"/>
        <w:ind w:left="425" w:leftChars="0" w:hanging="425" w:firstLineChars="0"/>
        <w:textAlignment w:val="auto"/>
        <w:rPr>
          <w:rFonts w:hint="eastAsia" w:ascii="宋体" w:hAnsi="宋体" w:eastAsia="宋体" w:cs="宋体"/>
          <w:color w:val="000000" w:themeColor="text1"/>
          <w:spacing w:val="16"/>
          <w:sz w:val="21"/>
          <w:szCs w:val="21"/>
          <w14:textFill>
            <w14:solidFill>
              <w14:schemeClr w14:val="tx1"/>
            </w14:solidFill>
          </w14:textFill>
        </w:rPr>
      </w:pPr>
      <w:r>
        <w:rPr>
          <w:rFonts w:hint="eastAsia" w:ascii="宋体" w:hAnsi="宋体" w:eastAsia="宋体" w:cs="宋体"/>
          <w:color w:val="000000" w:themeColor="text1"/>
          <w:spacing w:val="16"/>
          <w:sz w:val="21"/>
          <w:szCs w:val="21"/>
          <w14:textFill>
            <w14:solidFill>
              <w14:schemeClr w14:val="tx1"/>
            </w14:solidFill>
          </w14:textFill>
        </w:rPr>
        <w:t>签订前请认真核实医生的专业资格能力。</w:t>
      </w:r>
    </w:p>
    <w:p>
      <w:pPr>
        <w:keepNext w:val="0"/>
        <w:keepLines w:val="0"/>
        <w:pageBreakBefore w:val="0"/>
        <w:widowControl/>
        <w:numPr>
          <w:ilvl w:val="0"/>
          <w:numId w:val="1"/>
        </w:numPr>
        <w:kinsoku/>
        <w:wordWrap/>
        <w:overflowPunct/>
        <w:topLinePunct w:val="0"/>
        <w:autoSpaceDE/>
        <w:autoSpaceDN/>
        <w:bidi w:val="0"/>
        <w:adjustRightInd/>
        <w:snapToGrid/>
        <w:spacing w:line="300" w:lineRule="exact"/>
        <w:ind w:left="425" w:leftChars="0" w:hanging="425" w:firstLineChars="0"/>
        <w:textAlignment w:val="auto"/>
        <w:rPr>
          <w:rFonts w:hint="eastAsia" w:ascii="宋体" w:hAnsi="宋体" w:eastAsia="宋体" w:cs="宋体"/>
          <w:color w:val="000000" w:themeColor="text1"/>
          <w:spacing w:val="16"/>
          <w:sz w:val="21"/>
          <w:szCs w:val="21"/>
          <w14:textFill>
            <w14:solidFill>
              <w14:schemeClr w14:val="tx1"/>
            </w14:solidFill>
          </w14:textFill>
        </w:rPr>
      </w:pPr>
      <w:r>
        <w:rPr>
          <w:rFonts w:hint="eastAsia" w:ascii="宋体" w:hAnsi="宋体" w:eastAsia="宋体" w:cs="宋体"/>
          <w:color w:val="000000" w:themeColor="text1"/>
          <w:spacing w:val="16"/>
          <w:sz w:val="21"/>
          <w:szCs w:val="21"/>
          <w14:textFill>
            <w14:solidFill>
              <w14:schemeClr w14:val="tx1"/>
            </w14:solidFill>
          </w14:textFill>
        </w:rPr>
        <w:t>签订前请仔细阅读本</w:t>
      </w:r>
      <w:r>
        <w:rPr>
          <w:rFonts w:hint="eastAsia" w:ascii="宋体" w:hAnsi="宋体" w:cs="宋体"/>
          <w:color w:val="000000" w:themeColor="text1"/>
          <w:spacing w:val="16"/>
          <w:sz w:val="21"/>
          <w:szCs w:val="21"/>
          <w:lang w:eastAsia="zh-CN"/>
          <w14:textFill>
            <w14:solidFill>
              <w14:schemeClr w14:val="tx1"/>
            </w14:solidFill>
          </w14:textFill>
        </w:rPr>
        <w:t>协议</w:t>
      </w:r>
      <w:r>
        <w:rPr>
          <w:rFonts w:hint="eastAsia" w:ascii="宋体" w:hAnsi="宋体" w:eastAsia="宋体" w:cs="宋体"/>
          <w:color w:val="000000" w:themeColor="text1"/>
          <w:spacing w:val="16"/>
          <w:sz w:val="21"/>
          <w:szCs w:val="21"/>
          <w14:textFill>
            <w14:solidFill>
              <w14:schemeClr w14:val="tx1"/>
            </w14:solidFill>
          </w14:textFill>
        </w:rPr>
        <w:t>条款，内容是否与项目实际情况相符，对于不符的情况需依据项目实际情况予以增加。</w:t>
      </w:r>
    </w:p>
    <w:p>
      <w:pPr>
        <w:keepNext w:val="0"/>
        <w:keepLines w:val="0"/>
        <w:pageBreakBefore w:val="0"/>
        <w:widowControl/>
        <w:numPr>
          <w:ilvl w:val="0"/>
          <w:numId w:val="1"/>
        </w:numPr>
        <w:kinsoku/>
        <w:wordWrap/>
        <w:overflowPunct/>
        <w:topLinePunct w:val="0"/>
        <w:autoSpaceDE/>
        <w:autoSpaceDN/>
        <w:bidi w:val="0"/>
        <w:adjustRightInd/>
        <w:snapToGrid/>
        <w:spacing w:line="300" w:lineRule="exact"/>
        <w:ind w:left="425" w:leftChars="0" w:hanging="425" w:firstLineChars="0"/>
        <w:textAlignment w:val="auto"/>
        <w:rPr>
          <w:rFonts w:hint="eastAsia" w:ascii="宋体" w:hAnsi="宋体" w:eastAsia="宋体" w:cs="宋体"/>
          <w:color w:val="000000" w:themeColor="text1"/>
          <w:spacing w:val="16"/>
          <w:sz w:val="21"/>
          <w:szCs w:val="21"/>
          <w14:textFill>
            <w14:solidFill>
              <w14:schemeClr w14:val="tx1"/>
            </w14:solidFill>
          </w14:textFill>
        </w:rPr>
      </w:pPr>
      <w:r>
        <w:rPr>
          <w:rFonts w:hint="eastAsia" w:ascii="宋体" w:hAnsi="宋体" w:eastAsia="宋体" w:cs="宋体"/>
          <w:color w:val="000000" w:themeColor="text1"/>
          <w:spacing w:val="16"/>
          <w:sz w:val="21"/>
          <w:szCs w:val="21"/>
          <w14:textFill>
            <w14:solidFill>
              <w14:schemeClr w14:val="tx1"/>
            </w14:solidFill>
          </w14:textFill>
        </w:rPr>
        <w:t>签订前确认对方送达地址与收款信息是否正确。</w:t>
      </w:r>
    </w:p>
    <w:p>
      <w:pPr>
        <w:keepNext w:val="0"/>
        <w:keepLines w:val="0"/>
        <w:pageBreakBefore w:val="0"/>
        <w:widowControl/>
        <w:numPr>
          <w:ilvl w:val="0"/>
          <w:numId w:val="1"/>
        </w:numPr>
        <w:kinsoku/>
        <w:wordWrap/>
        <w:overflowPunct/>
        <w:topLinePunct w:val="0"/>
        <w:autoSpaceDE/>
        <w:autoSpaceDN/>
        <w:bidi w:val="0"/>
        <w:adjustRightInd/>
        <w:snapToGrid/>
        <w:spacing w:line="300" w:lineRule="exact"/>
        <w:ind w:left="425" w:leftChars="0" w:hanging="425" w:firstLineChars="0"/>
        <w:textAlignment w:val="auto"/>
        <w:rPr>
          <w:rFonts w:hint="eastAsia" w:ascii="宋体" w:hAnsi="宋体" w:eastAsia="宋体" w:cs="宋体"/>
          <w:color w:val="000000" w:themeColor="text1"/>
          <w:spacing w:val="16"/>
          <w:sz w:val="21"/>
          <w:szCs w:val="21"/>
          <w14:textFill>
            <w14:solidFill>
              <w14:schemeClr w14:val="tx1"/>
            </w14:solidFill>
          </w14:textFill>
        </w:rPr>
      </w:pPr>
      <w:r>
        <w:rPr>
          <w:rFonts w:hint="eastAsia" w:ascii="宋体" w:hAnsi="宋体" w:eastAsia="宋体" w:cs="宋体"/>
          <w:color w:val="000000" w:themeColor="text1"/>
          <w:spacing w:val="16"/>
          <w:sz w:val="21"/>
          <w:szCs w:val="21"/>
          <w14:textFill>
            <w14:solidFill>
              <w14:schemeClr w14:val="tx1"/>
            </w14:solidFill>
          </w14:textFill>
        </w:rPr>
        <w:t>项目名称不得简写，需与立项文件保持一致。</w:t>
      </w:r>
    </w:p>
    <w:p>
      <w:pPr>
        <w:keepNext w:val="0"/>
        <w:keepLines w:val="0"/>
        <w:pageBreakBefore w:val="0"/>
        <w:widowControl/>
        <w:numPr>
          <w:ilvl w:val="0"/>
          <w:numId w:val="1"/>
        </w:numPr>
        <w:kinsoku/>
        <w:wordWrap/>
        <w:overflowPunct/>
        <w:topLinePunct w:val="0"/>
        <w:autoSpaceDE/>
        <w:autoSpaceDN/>
        <w:bidi w:val="0"/>
        <w:adjustRightInd/>
        <w:snapToGrid/>
        <w:spacing w:line="300" w:lineRule="exact"/>
        <w:ind w:left="425" w:leftChars="0" w:hanging="425" w:firstLineChars="0"/>
        <w:textAlignment w:val="auto"/>
        <w:rPr>
          <w:rFonts w:hint="eastAsia" w:ascii="宋体" w:hAnsi="宋体" w:eastAsia="宋体" w:cs="宋体"/>
          <w:color w:val="000000" w:themeColor="text1"/>
          <w:spacing w:val="16"/>
          <w:sz w:val="21"/>
          <w:szCs w:val="21"/>
          <w14:textFill>
            <w14:solidFill>
              <w14:schemeClr w14:val="tx1"/>
            </w14:solidFill>
          </w14:textFill>
        </w:rPr>
      </w:pPr>
      <w:r>
        <w:rPr>
          <w:rFonts w:hint="eastAsia" w:ascii="宋体" w:hAnsi="宋体" w:eastAsia="宋体" w:cs="宋体"/>
          <w:color w:val="000000" w:themeColor="text1"/>
          <w:spacing w:val="16"/>
          <w:sz w:val="21"/>
          <w:szCs w:val="21"/>
          <w14:textFill>
            <w14:solidFill>
              <w14:schemeClr w14:val="tx1"/>
            </w14:solidFill>
          </w14:textFill>
        </w:rPr>
        <w:t>项目信息简表填写真实信息，不得随意填写虚假信息或者伪造个人信息。</w:t>
      </w:r>
    </w:p>
    <w:p>
      <w:pPr>
        <w:keepNext w:val="0"/>
        <w:keepLines w:val="0"/>
        <w:pageBreakBefore w:val="0"/>
        <w:widowControl/>
        <w:numPr>
          <w:ilvl w:val="0"/>
          <w:numId w:val="1"/>
        </w:numPr>
        <w:kinsoku/>
        <w:wordWrap/>
        <w:overflowPunct/>
        <w:topLinePunct w:val="0"/>
        <w:autoSpaceDE/>
        <w:autoSpaceDN/>
        <w:bidi w:val="0"/>
        <w:adjustRightInd/>
        <w:snapToGrid/>
        <w:spacing w:line="300" w:lineRule="exact"/>
        <w:ind w:left="425" w:leftChars="0" w:hanging="425" w:firstLineChars="0"/>
        <w:textAlignment w:val="auto"/>
        <w:rPr>
          <w:rFonts w:hint="eastAsia" w:ascii="宋体" w:hAnsi="宋体" w:eastAsia="宋体" w:cs="宋体"/>
          <w:color w:val="000000" w:themeColor="text1"/>
          <w:spacing w:val="16"/>
          <w:sz w:val="21"/>
          <w:szCs w:val="21"/>
          <w14:textFill>
            <w14:solidFill>
              <w14:schemeClr w14:val="tx1"/>
            </w14:solidFill>
          </w14:textFill>
        </w:rPr>
      </w:pPr>
      <w:r>
        <w:rPr>
          <w:rFonts w:hint="eastAsia" w:ascii="宋体" w:hAnsi="宋体" w:eastAsia="宋体" w:cs="宋体"/>
          <w:color w:val="000000" w:themeColor="text1"/>
          <w:spacing w:val="16"/>
          <w:sz w:val="21"/>
          <w:szCs w:val="21"/>
          <w14:textFill>
            <w14:solidFill>
              <w14:schemeClr w14:val="tx1"/>
            </w14:solidFill>
          </w14:textFill>
        </w:rPr>
        <w:t>付款方式按照项目实际情况的付款予以更改填写，金额大写与小写保持一致，请仔细核实大写金额是否正确无误。</w:t>
      </w:r>
    </w:p>
    <w:p>
      <w:pPr>
        <w:keepNext w:val="0"/>
        <w:keepLines w:val="0"/>
        <w:pageBreakBefore w:val="0"/>
        <w:widowControl/>
        <w:numPr>
          <w:ilvl w:val="0"/>
          <w:numId w:val="1"/>
        </w:numPr>
        <w:kinsoku/>
        <w:wordWrap/>
        <w:overflowPunct/>
        <w:topLinePunct w:val="0"/>
        <w:autoSpaceDE/>
        <w:autoSpaceDN/>
        <w:bidi w:val="0"/>
        <w:adjustRightInd/>
        <w:snapToGrid/>
        <w:spacing w:line="300" w:lineRule="exact"/>
        <w:ind w:left="425" w:leftChars="0" w:hanging="425" w:firstLineChars="0"/>
        <w:textAlignment w:val="auto"/>
        <w:rPr>
          <w:rFonts w:hint="eastAsia" w:ascii="宋体" w:hAnsi="宋体" w:eastAsia="宋体" w:cs="宋体"/>
          <w:color w:val="000000" w:themeColor="text1"/>
          <w:spacing w:val="16"/>
          <w:sz w:val="21"/>
          <w:szCs w:val="21"/>
          <w14:textFill>
            <w14:solidFill>
              <w14:schemeClr w14:val="tx1"/>
            </w14:solidFill>
          </w14:textFill>
        </w:rPr>
      </w:pPr>
      <w:r>
        <w:rPr>
          <w:rFonts w:hint="eastAsia" w:ascii="宋体" w:hAnsi="宋体" w:eastAsia="宋体" w:cs="宋体"/>
          <w:color w:val="000000" w:themeColor="text1"/>
          <w:spacing w:val="16"/>
          <w:sz w:val="21"/>
          <w:szCs w:val="21"/>
          <w14:textFill>
            <w14:solidFill>
              <w14:schemeClr w14:val="tx1"/>
            </w14:solidFill>
          </w14:textFill>
        </w:rPr>
        <w:t>补充</w:t>
      </w:r>
      <w:r>
        <w:rPr>
          <w:rFonts w:hint="eastAsia" w:ascii="宋体" w:hAnsi="宋体" w:cs="宋体"/>
          <w:color w:val="000000" w:themeColor="text1"/>
          <w:spacing w:val="16"/>
          <w:sz w:val="21"/>
          <w:szCs w:val="21"/>
          <w:lang w:eastAsia="zh-CN"/>
          <w14:textFill>
            <w14:solidFill>
              <w14:schemeClr w14:val="tx1"/>
            </w14:solidFill>
          </w14:textFill>
        </w:rPr>
        <w:t>协议</w:t>
      </w:r>
      <w:r>
        <w:rPr>
          <w:rFonts w:hint="eastAsia" w:ascii="宋体" w:hAnsi="宋体" w:eastAsia="宋体" w:cs="宋体"/>
          <w:color w:val="000000" w:themeColor="text1"/>
          <w:spacing w:val="16"/>
          <w:sz w:val="21"/>
          <w:szCs w:val="21"/>
          <w14:textFill>
            <w14:solidFill>
              <w14:schemeClr w14:val="tx1"/>
            </w14:solidFill>
          </w14:textFill>
        </w:rPr>
        <w:t>空白信息，不得留空白。</w:t>
      </w:r>
    </w:p>
    <w:p>
      <w:pPr>
        <w:keepNext w:val="0"/>
        <w:keepLines w:val="0"/>
        <w:pageBreakBefore w:val="0"/>
        <w:widowControl/>
        <w:numPr>
          <w:ilvl w:val="0"/>
          <w:numId w:val="1"/>
        </w:numPr>
        <w:kinsoku/>
        <w:wordWrap/>
        <w:overflowPunct/>
        <w:topLinePunct w:val="0"/>
        <w:autoSpaceDE/>
        <w:autoSpaceDN/>
        <w:bidi w:val="0"/>
        <w:adjustRightInd/>
        <w:snapToGrid/>
        <w:spacing w:line="300" w:lineRule="exact"/>
        <w:ind w:left="425" w:leftChars="0" w:hanging="425" w:firstLineChars="0"/>
        <w:textAlignment w:val="auto"/>
        <w:rPr>
          <w:rFonts w:hint="eastAsia" w:ascii="宋体" w:hAnsi="宋体" w:eastAsia="宋体" w:cs="宋体"/>
          <w:color w:val="000000" w:themeColor="text1"/>
          <w:spacing w:val="16"/>
          <w:sz w:val="21"/>
          <w:szCs w:val="21"/>
          <w14:textFill>
            <w14:solidFill>
              <w14:schemeClr w14:val="tx1"/>
            </w14:solidFill>
          </w14:textFill>
        </w:rPr>
      </w:pPr>
      <w:r>
        <w:rPr>
          <w:rFonts w:hint="eastAsia" w:ascii="宋体" w:hAnsi="宋体" w:eastAsia="宋体" w:cs="宋体"/>
          <w:color w:val="000000" w:themeColor="text1"/>
          <w:spacing w:val="16"/>
          <w:sz w:val="21"/>
          <w:szCs w:val="21"/>
          <w14:textFill>
            <w14:solidFill>
              <w14:schemeClr w14:val="tx1"/>
            </w14:solidFill>
          </w14:textFill>
        </w:rPr>
        <w:t>医生签字必须正楷字且清晰。</w:t>
      </w:r>
    </w:p>
    <w:p>
      <w:pPr>
        <w:keepNext w:val="0"/>
        <w:keepLines w:val="0"/>
        <w:pageBreakBefore w:val="0"/>
        <w:widowControl/>
        <w:numPr>
          <w:ilvl w:val="0"/>
          <w:numId w:val="1"/>
        </w:numPr>
        <w:kinsoku/>
        <w:wordWrap/>
        <w:overflowPunct/>
        <w:topLinePunct w:val="0"/>
        <w:autoSpaceDE/>
        <w:autoSpaceDN/>
        <w:bidi w:val="0"/>
        <w:adjustRightInd/>
        <w:snapToGrid/>
        <w:spacing w:line="300" w:lineRule="exact"/>
        <w:ind w:left="425" w:leftChars="0" w:hanging="425" w:firstLineChars="0"/>
        <w:textAlignment w:val="auto"/>
        <w:rPr>
          <w:rFonts w:hint="eastAsia" w:ascii="宋体" w:hAnsi="宋体" w:eastAsia="宋体" w:cs="宋体"/>
          <w:color w:val="000000" w:themeColor="text1"/>
          <w:spacing w:val="16"/>
          <w:sz w:val="21"/>
          <w:szCs w:val="21"/>
          <w14:textFill>
            <w14:solidFill>
              <w14:schemeClr w14:val="tx1"/>
            </w14:solidFill>
          </w14:textFill>
        </w:rPr>
      </w:pPr>
      <w:r>
        <w:rPr>
          <w:rFonts w:hint="eastAsia" w:ascii="宋体" w:hAnsi="宋体" w:eastAsia="宋体" w:cs="宋体"/>
          <w:color w:val="000000" w:themeColor="text1"/>
          <w:spacing w:val="16"/>
          <w:sz w:val="21"/>
          <w:szCs w:val="21"/>
          <w14:textFill>
            <w14:solidFill>
              <w14:schemeClr w14:val="tx1"/>
            </w14:solidFill>
          </w14:textFill>
        </w:rPr>
        <w:t>签订日期需要填上。</w:t>
      </w:r>
    </w:p>
    <w:p>
      <w:pPr>
        <w:spacing w:line="360" w:lineRule="auto"/>
        <w:ind w:firstLine="272" w:firstLineChars="100"/>
        <w:rPr>
          <w:rFonts w:ascii="等线" w:hAnsi="等线" w:eastAsia="等线"/>
          <w:color w:val="FF0000"/>
          <w:spacing w:val="16"/>
          <w:sz w:val="24"/>
          <w:szCs w:val="24"/>
        </w:rPr>
      </w:pPr>
    </w:p>
    <w:p>
      <w:pPr>
        <w:jc w:val="left"/>
        <w:rPr>
          <w:rFonts w:ascii="宋体" w:hAnsi="宋体"/>
          <w:b/>
          <w:bCs/>
          <w:kern w:val="0"/>
          <w:sz w:val="24"/>
          <w:szCs w:val="24"/>
        </w:rPr>
      </w:pPr>
    </w:p>
    <w:p>
      <w:pPr>
        <w:autoSpaceDE w:val="0"/>
        <w:autoSpaceDN w:val="0"/>
        <w:adjustRightInd w:val="0"/>
        <w:spacing w:line="560" w:lineRule="exact"/>
        <w:rPr>
          <w:rFonts w:ascii="宋体" w:hAnsi="宋体"/>
          <w:b/>
          <w:bCs/>
          <w:kern w:val="0"/>
          <w:sz w:val="24"/>
          <w:szCs w:val="24"/>
        </w:rPr>
      </w:pPr>
    </w:p>
    <w:p>
      <w:pPr>
        <w:jc w:val="left"/>
        <w:rPr>
          <w:rFonts w:ascii="黑体" w:hAnsi="黑体" w:eastAsia="黑体"/>
          <w:spacing w:val="16"/>
          <w:sz w:val="24"/>
          <w:szCs w:val="24"/>
        </w:rPr>
      </w:pPr>
      <w:bookmarkStart w:id="0" w:name="_Hlk260403867"/>
      <w:r>
        <w:rPr>
          <w:rFonts w:ascii="黑体" w:hAnsi="黑体" w:eastAsia="黑体"/>
          <w:spacing w:val="16"/>
          <w:sz w:val="24"/>
          <w:szCs w:val="24"/>
        </w:rPr>
        <w:br w:type="page"/>
      </w:r>
    </w:p>
    <w:p>
      <w:pPr>
        <w:autoSpaceDE w:val="0"/>
        <w:autoSpaceDN w:val="0"/>
        <w:adjustRightInd w:val="0"/>
        <w:spacing w:line="760" w:lineRule="exact"/>
        <w:jc w:val="center"/>
        <w:rPr>
          <w:rFonts w:ascii="黑体" w:hAnsi="黑体" w:eastAsia="黑体"/>
          <w:spacing w:val="16"/>
          <w:sz w:val="24"/>
          <w:szCs w:val="24"/>
        </w:rPr>
      </w:pPr>
      <w:r>
        <w:rPr>
          <w:rFonts w:hint="eastAsia" w:ascii="黑体" w:hAnsi="黑体" w:eastAsia="黑体"/>
          <w:spacing w:val="16"/>
          <w:sz w:val="24"/>
          <w:szCs w:val="24"/>
        </w:rPr>
        <w:t>卫生健康发展促进项目-星火计划科研项目</w:t>
      </w:r>
      <w:bookmarkEnd w:id="0"/>
    </w:p>
    <w:p>
      <w:pPr>
        <w:autoSpaceDE w:val="0"/>
        <w:autoSpaceDN w:val="0"/>
        <w:adjustRightInd w:val="0"/>
        <w:spacing w:line="760" w:lineRule="exact"/>
        <w:jc w:val="center"/>
        <w:rPr>
          <w:rFonts w:ascii="黑体" w:hAnsi="黑体" w:eastAsia="黑体"/>
          <w:spacing w:val="16"/>
          <w:sz w:val="24"/>
          <w:szCs w:val="24"/>
        </w:rPr>
      </w:pPr>
      <w:r>
        <w:rPr>
          <w:rFonts w:hint="eastAsia" w:ascii="黑体" w:hAnsi="黑体" w:eastAsia="黑体"/>
          <w:spacing w:val="16"/>
          <w:sz w:val="24"/>
          <w:szCs w:val="24"/>
        </w:rPr>
        <w:t>申请书</w:t>
      </w:r>
    </w:p>
    <w:p>
      <w:pPr>
        <w:adjustRightInd w:val="0"/>
        <w:snapToGrid w:val="0"/>
        <w:spacing w:line="720" w:lineRule="exact"/>
        <w:ind w:left="1205" w:hanging="1205" w:hangingChars="500"/>
        <w:rPr>
          <w:rFonts w:ascii="宋体" w:hAnsi="宋体"/>
          <w:b/>
          <w:sz w:val="24"/>
          <w:szCs w:val="24"/>
          <w:u w:val="single"/>
        </w:rPr>
      </w:pPr>
      <w:r>
        <w:rPr>
          <w:rFonts w:hint="eastAsia" w:ascii="宋体" w:hAnsi="宋体"/>
          <w:b/>
          <w:sz w:val="24"/>
          <w:szCs w:val="24"/>
        </w:rPr>
        <w:t>项目</w:t>
      </w:r>
      <w:r>
        <w:rPr>
          <w:rFonts w:hint="eastAsia" w:ascii="宋体" w:hAnsi="宋体"/>
          <w:b/>
          <w:sz w:val="24"/>
          <w:szCs w:val="24"/>
          <w:lang w:val="en-US" w:eastAsia="zh-CN"/>
        </w:rPr>
        <w:t>课题</w:t>
      </w:r>
      <w:r>
        <w:rPr>
          <w:rFonts w:hint="eastAsia" w:ascii="宋体" w:hAnsi="宋体"/>
          <w:b/>
          <w:sz w:val="24"/>
          <w:szCs w:val="24"/>
        </w:rPr>
        <w:t>名称：</w:t>
      </w:r>
      <w:r>
        <w:rPr>
          <w:rFonts w:hint="eastAsia" w:ascii="宋体" w:hAnsi="宋体"/>
          <w:sz w:val="24"/>
          <w:szCs w:val="24"/>
          <w:u w:val="single"/>
        </w:rPr>
        <w:t xml:space="preserve">                                           </w:t>
      </w:r>
    </w:p>
    <w:p>
      <w:pPr>
        <w:adjustRightInd w:val="0"/>
        <w:snapToGrid w:val="0"/>
        <w:spacing w:line="720" w:lineRule="exact"/>
        <w:rPr>
          <w:rFonts w:ascii="宋体" w:hAnsi="宋体"/>
          <w:sz w:val="24"/>
          <w:szCs w:val="24"/>
          <w:u w:val="single"/>
        </w:rPr>
      </w:pPr>
      <w:r>
        <w:rPr>
          <w:rFonts w:hint="eastAsia" w:ascii="宋体" w:hAnsi="宋体"/>
          <w:b/>
          <w:sz w:val="24"/>
          <w:szCs w:val="24"/>
        </w:rPr>
        <w:t>项目申请人</w:t>
      </w:r>
      <w:r>
        <w:rPr>
          <w:rFonts w:hint="eastAsia" w:ascii="宋体" w:hAnsi="宋体"/>
          <w:b/>
          <w:sz w:val="24"/>
          <w:szCs w:val="24"/>
          <w:lang w:eastAsia="zh-CN"/>
        </w:rPr>
        <w:t>（</w:t>
      </w:r>
      <w:r>
        <w:rPr>
          <w:rFonts w:hint="eastAsia" w:ascii="宋体" w:hAnsi="宋体"/>
          <w:b/>
          <w:sz w:val="24"/>
          <w:szCs w:val="24"/>
          <w:lang w:val="en-US" w:eastAsia="zh-CN"/>
        </w:rPr>
        <w:t>主要研究者</w:t>
      </w:r>
      <w:r>
        <w:rPr>
          <w:rFonts w:hint="eastAsia" w:ascii="宋体" w:hAnsi="宋体"/>
          <w:b/>
          <w:sz w:val="24"/>
          <w:szCs w:val="24"/>
          <w:lang w:eastAsia="zh-CN"/>
        </w:rPr>
        <w:t>）</w:t>
      </w:r>
      <w:r>
        <w:rPr>
          <w:rFonts w:hint="eastAsia" w:ascii="宋体" w:hAnsi="宋体"/>
          <w:b/>
          <w:sz w:val="24"/>
          <w:szCs w:val="24"/>
        </w:rPr>
        <w:t>：</w:t>
      </w:r>
      <w:r>
        <w:rPr>
          <w:rFonts w:hint="eastAsia" w:ascii="宋体" w:hAnsi="宋体"/>
          <w:sz w:val="24"/>
          <w:szCs w:val="24"/>
          <w:u w:val="single"/>
        </w:rPr>
        <w:t xml:space="preserve">                               </w:t>
      </w:r>
    </w:p>
    <w:p>
      <w:pPr>
        <w:adjustRightInd w:val="0"/>
        <w:snapToGrid w:val="0"/>
        <w:spacing w:line="720" w:lineRule="exact"/>
        <w:rPr>
          <w:rFonts w:ascii="宋体" w:hAnsi="宋体"/>
          <w:sz w:val="24"/>
          <w:szCs w:val="24"/>
        </w:rPr>
      </w:pPr>
      <w:r>
        <w:rPr>
          <w:rFonts w:hint="eastAsia" w:ascii="宋体" w:hAnsi="宋体"/>
          <w:b/>
          <w:bCs/>
          <w:sz w:val="24"/>
          <w:szCs w:val="24"/>
        </w:rPr>
        <w:t>申请经费：</w:t>
      </w:r>
      <w:r>
        <w:rPr>
          <w:rFonts w:hint="eastAsia" w:ascii="宋体" w:hAnsi="宋体"/>
          <w:sz w:val="24"/>
          <w:szCs w:val="24"/>
          <w:u w:val="single"/>
        </w:rPr>
        <w:t xml:space="preserve">                                               </w:t>
      </w:r>
    </w:p>
    <w:p>
      <w:pPr>
        <w:adjustRightInd w:val="0"/>
        <w:snapToGrid w:val="0"/>
        <w:spacing w:line="720" w:lineRule="exact"/>
        <w:rPr>
          <w:rFonts w:ascii="宋体" w:hAnsi="宋体"/>
          <w:sz w:val="24"/>
          <w:szCs w:val="24"/>
        </w:rPr>
      </w:pPr>
      <w:r>
        <w:rPr>
          <w:rFonts w:hint="eastAsia" w:ascii="宋体" w:hAnsi="宋体"/>
          <w:b/>
          <w:bCs/>
          <w:sz w:val="24"/>
          <w:szCs w:val="24"/>
        </w:rPr>
        <w:t>执行期限：</w:t>
      </w:r>
      <w:r>
        <w:rPr>
          <w:rFonts w:hint="eastAsia" w:ascii="宋体" w:hAnsi="宋体"/>
          <w:sz w:val="24"/>
          <w:szCs w:val="24"/>
          <w:u w:val="single"/>
        </w:rPr>
        <w:t xml:space="preserve">                                               </w:t>
      </w:r>
    </w:p>
    <w:p>
      <w:pPr>
        <w:adjustRightInd w:val="0"/>
        <w:snapToGrid w:val="0"/>
        <w:spacing w:line="720" w:lineRule="exact"/>
        <w:rPr>
          <w:rFonts w:ascii="宋体" w:hAnsi="宋体"/>
          <w:b/>
          <w:sz w:val="24"/>
          <w:szCs w:val="24"/>
        </w:rPr>
      </w:pPr>
      <w:r>
        <w:rPr>
          <w:rFonts w:hint="eastAsia" w:ascii="宋体" w:hAnsi="宋体"/>
          <w:b/>
          <w:sz w:val="24"/>
          <w:szCs w:val="24"/>
          <w:lang w:val="en-US" w:eastAsia="zh-CN"/>
        </w:rPr>
        <w:t>联系电话</w:t>
      </w:r>
      <w:r>
        <w:rPr>
          <w:rFonts w:hint="eastAsia" w:ascii="宋体" w:hAnsi="宋体"/>
          <w:b/>
          <w:sz w:val="24"/>
          <w:szCs w:val="24"/>
        </w:rPr>
        <w:t>：</w:t>
      </w:r>
      <w:r>
        <w:rPr>
          <w:rFonts w:hint="eastAsia" w:ascii="宋体" w:hAnsi="宋体"/>
          <w:sz w:val="24"/>
          <w:szCs w:val="24"/>
          <w:u w:val="single"/>
        </w:rPr>
        <w:t xml:space="preserve">            </w:t>
      </w:r>
      <w:r>
        <w:rPr>
          <w:rFonts w:hint="eastAsia" w:ascii="宋体" w:hAnsi="宋体"/>
          <w:b/>
          <w:sz w:val="24"/>
          <w:szCs w:val="24"/>
        </w:rPr>
        <w:t>电子邮箱：</w:t>
      </w:r>
      <w:r>
        <w:rPr>
          <w:rFonts w:hint="eastAsia" w:ascii="宋体" w:hAnsi="宋体"/>
          <w:sz w:val="24"/>
          <w:szCs w:val="24"/>
          <w:u w:val="single"/>
        </w:rPr>
        <w:t xml:space="preserve">                       </w:t>
      </w:r>
    </w:p>
    <w:p>
      <w:pPr>
        <w:adjustRightInd w:val="0"/>
        <w:snapToGrid w:val="0"/>
        <w:spacing w:line="720" w:lineRule="exact"/>
        <w:rPr>
          <w:rFonts w:ascii="宋体" w:hAnsi="宋体"/>
          <w:sz w:val="24"/>
          <w:szCs w:val="24"/>
        </w:rPr>
      </w:pPr>
      <w:r>
        <w:rPr>
          <w:rFonts w:hint="eastAsia" w:ascii="宋体" w:hAnsi="宋体"/>
          <w:b/>
          <w:sz w:val="24"/>
          <w:szCs w:val="24"/>
        </w:rPr>
        <w:t>依托单位：</w:t>
      </w:r>
      <w:r>
        <w:rPr>
          <w:rFonts w:hint="eastAsia" w:ascii="宋体" w:hAnsi="宋体"/>
          <w:sz w:val="24"/>
          <w:szCs w:val="24"/>
          <w:u w:val="single"/>
        </w:rPr>
        <w:t xml:space="preserve">                                            </w:t>
      </w:r>
      <w:r>
        <w:rPr>
          <w:rFonts w:hint="eastAsia" w:ascii="宋体" w:hAnsi="宋体"/>
          <w:b/>
          <w:sz w:val="24"/>
          <w:szCs w:val="24"/>
          <w:u w:val="single"/>
        </w:rPr>
        <w:t xml:space="preserve">  </w:t>
      </w:r>
    </w:p>
    <w:p>
      <w:pPr>
        <w:adjustRightInd w:val="0"/>
        <w:snapToGrid w:val="0"/>
        <w:spacing w:line="720" w:lineRule="exact"/>
        <w:rPr>
          <w:rFonts w:ascii="宋体" w:hAnsi="宋体"/>
          <w:sz w:val="24"/>
          <w:szCs w:val="24"/>
          <w:u w:val="single"/>
        </w:rPr>
      </w:pPr>
      <w:r>
        <w:rPr>
          <w:rFonts w:hint="eastAsia" w:ascii="宋体" w:hAnsi="宋体"/>
          <w:b/>
          <w:sz w:val="24"/>
          <w:szCs w:val="24"/>
        </w:rPr>
        <w:t>通讯地址：</w:t>
      </w:r>
      <w:r>
        <w:rPr>
          <w:rFonts w:hint="eastAsia" w:ascii="宋体" w:hAnsi="宋体"/>
          <w:sz w:val="24"/>
          <w:szCs w:val="24"/>
          <w:u w:val="single"/>
        </w:rPr>
        <w:t xml:space="preserve">                                                </w:t>
      </w:r>
    </w:p>
    <w:p>
      <w:pPr>
        <w:adjustRightInd w:val="0"/>
        <w:snapToGrid w:val="0"/>
        <w:spacing w:line="720" w:lineRule="exact"/>
        <w:rPr>
          <w:rFonts w:ascii="宋体" w:hAnsi="宋体"/>
          <w:b/>
          <w:sz w:val="24"/>
          <w:szCs w:val="24"/>
          <w:u w:val="single"/>
        </w:rPr>
      </w:pPr>
      <w:r>
        <w:rPr>
          <w:rFonts w:hint="eastAsia" w:ascii="宋体" w:hAnsi="宋体"/>
          <w:b/>
          <w:sz w:val="24"/>
          <w:szCs w:val="24"/>
        </w:rPr>
        <w:t>邮政编码：</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b/>
          <w:sz w:val="24"/>
          <w:szCs w:val="24"/>
        </w:rPr>
        <w:t>单位电话：</w:t>
      </w:r>
      <w:r>
        <w:rPr>
          <w:rFonts w:hint="eastAsia" w:ascii="宋体" w:hAnsi="宋体"/>
          <w:b/>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b/>
          <w:sz w:val="24"/>
          <w:szCs w:val="24"/>
        </w:rPr>
        <w:t xml:space="preserve"> </w:t>
      </w:r>
    </w:p>
    <w:p>
      <w:pPr>
        <w:adjustRightInd w:val="0"/>
        <w:snapToGrid w:val="0"/>
        <w:spacing w:line="720" w:lineRule="exact"/>
        <w:rPr>
          <w:rFonts w:ascii="宋体" w:hAnsi="宋体"/>
          <w:sz w:val="24"/>
          <w:szCs w:val="24"/>
          <w:u w:val="single"/>
        </w:rPr>
      </w:pPr>
      <w:r>
        <w:rPr>
          <w:rFonts w:hint="eastAsia" w:ascii="宋体" w:hAnsi="宋体"/>
          <w:b/>
          <w:sz w:val="24"/>
          <w:szCs w:val="24"/>
        </w:rPr>
        <w:t>申请日期：</w:t>
      </w:r>
      <w:r>
        <w:rPr>
          <w:rFonts w:hint="eastAsia" w:ascii="宋体" w:hAnsi="宋体"/>
          <w:sz w:val="24"/>
          <w:szCs w:val="24"/>
          <w:u w:val="single"/>
        </w:rPr>
        <w:t xml:space="preserve">            </w:t>
      </w:r>
      <w:r>
        <w:rPr>
          <w:rFonts w:hint="eastAsia" w:ascii="宋体" w:hAnsi="宋体"/>
          <w:b/>
          <w:sz w:val="24"/>
          <w:szCs w:val="24"/>
          <w:u w:val="single"/>
        </w:rPr>
        <w:t xml:space="preserve">年  </w:t>
      </w:r>
      <w:r>
        <w:rPr>
          <w:rFonts w:hint="eastAsia" w:ascii="宋体" w:hAnsi="宋体"/>
          <w:bCs/>
          <w:sz w:val="24"/>
          <w:szCs w:val="24"/>
          <w:u w:val="single"/>
        </w:rPr>
        <w:t xml:space="preserve">  </w:t>
      </w:r>
      <w:r>
        <w:rPr>
          <w:rFonts w:hint="eastAsia" w:ascii="宋体" w:hAnsi="宋体"/>
          <w:b/>
          <w:sz w:val="24"/>
          <w:szCs w:val="24"/>
          <w:u w:val="single"/>
        </w:rPr>
        <w:t xml:space="preserve">  月  </w:t>
      </w:r>
      <w:r>
        <w:rPr>
          <w:rFonts w:hint="eastAsia" w:ascii="宋体" w:hAnsi="宋体"/>
          <w:bCs/>
          <w:sz w:val="24"/>
          <w:szCs w:val="24"/>
          <w:u w:val="single"/>
        </w:rPr>
        <w:t xml:space="preserve">  </w:t>
      </w:r>
      <w:r>
        <w:rPr>
          <w:rFonts w:hint="eastAsia" w:ascii="宋体" w:hAnsi="宋体"/>
          <w:b/>
          <w:sz w:val="24"/>
          <w:szCs w:val="24"/>
          <w:u w:val="single"/>
        </w:rPr>
        <w:t xml:space="preserve">  日</w:t>
      </w:r>
      <w:r>
        <w:rPr>
          <w:rFonts w:hint="eastAsia" w:ascii="宋体" w:hAnsi="宋体"/>
          <w:sz w:val="24"/>
          <w:szCs w:val="24"/>
          <w:u w:val="single"/>
        </w:rPr>
        <w:t xml:space="preserve">                    </w:t>
      </w:r>
    </w:p>
    <w:p>
      <w:pPr>
        <w:autoSpaceDE w:val="0"/>
        <w:autoSpaceDN w:val="0"/>
        <w:adjustRightInd w:val="0"/>
        <w:snapToGrid w:val="0"/>
        <w:spacing w:line="720" w:lineRule="exact"/>
        <w:ind w:firstLine="2" w:firstLineChars="1"/>
        <w:jc w:val="left"/>
        <w:rPr>
          <w:rFonts w:ascii="宋体" w:hAnsi="宋体"/>
          <w:b/>
          <w:color w:val="000000"/>
          <w:kern w:val="0"/>
          <w:sz w:val="24"/>
          <w:szCs w:val="24"/>
        </w:rPr>
      </w:pPr>
      <w:r>
        <w:rPr>
          <w:rFonts w:ascii="宋体" w:hAnsi="宋体"/>
          <w:b/>
          <w:color w:val="000000"/>
          <w:kern w:val="0"/>
          <w:sz w:val="24"/>
          <w:szCs w:val="24"/>
        </w:rPr>
        <w:t xml:space="preserve"> </w:t>
      </w:r>
    </w:p>
    <w:p>
      <w:pPr>
        <w:autoSpaceDE w:val="0"/>
        <w:autoSpaceDN w:val="0"/>
        <w:adjustRightInd w:val="0"/>
        <w:snapToGrid w:val="0"/>
        <w:spacing w:line="720" w:lineRule="exact"/>
        <w:ind w:firstLine="2" w:firstLineChars="1"/>
        <w:jc w:val="left"/>
        <w:rPr>
          <w:rFonts w:ascii="宋体" w:hAnsi="宋体"/>
          <w:b/>
          <w:color w:val="000000"/>
          <w:kern w:val="0"/>
          <w:sz w:val="24"/>
          <w:szCs w:val="24"/>
          <w:lang w:val="zh-CN"/>
        </w:rPr>
      </w:pPr>
    </w:p>
    <w:p>
      <w:pPr>
        <w:widowControl w:val="0"/>
        <w:adjustRightInd w:val="0"/>
        <w:spacing w:line="300" w:lineRule="auto"/>
        <w:textAlignment w:val="baseline"/>
        <w:rPr>
          <w:rFonts w:ascii="仿宋_GB2312" w:hAnsi="Times New Roman" w:eastAsia="仿宋_GB2312" w:cs="Times New Roman"/>
          <w:b/>
          <w:kern w:val="0"/>
          <w:sz w:val="24"/>
          <w:szCs w:val="24"/>
        </w:rPr>
      </w:pPr>
    </w:p>
    <w:p>
      <w:pPr>
        <w:widowControl w:val="0"/>
        <w:adjustRightInd w:val="0"/>
        <w:spacing w:line="300" w:lineRule="auto"/>
        <w:textAlignment w:val="baseline"/>
        <w:rPr>
          <w:rFonts w:ascii="仿宋_GB2312" w:hAnsi="Times New Roman" w:eastAsia="仿宋_GB2312" w:cs="Times New Roman"/>
          <w:b/>
          <w:kern w:val="0"/>
          <w:sz w:val="24"/>
          <w:szCs w:val="24"/>
        </w:rPr>
      </w:pPr>
    </w:p>
    <w:p>
      <w:pPr>
        <w:widowControl w:val="0"/>
        <w:adjustRightInd w:val="0"/>
        <w:spacing w:line="300" w:lineRule="auto"/>
        <w:textAlignment w:val="baseline"/>
        <w:rPr>
          <w:rFonts w:ascii="仿宋_GB2312" w:hAnsi="Times New Roman" w:eastAsia="仿宋_GB2312" w:cs="Times New Roman"/>
          <w:b/>
          <w:kern w:val="0"/>
          <w:sz w:val="24"/>
          <w:szCs w:val="24"/>
        </w:rPr>
      </w:pPr>
    </w:p>
    <w:p>
      <w:pPr>
        <w:widowControl w:val="0"/>
        <w:adjustRightInd w:val="0"/>
        <w:spacing w:line="300" w:lineRule="auto"/>
        <w:textAlignment w:val="baseline"/>
        <w:rPr>
          <w:rFonts w:ascii="仿宋_GB2312" w:hAnsi="Times New Roman" w:eastAsia="仿宋_GB2312" w:cs="Times New Roman"/>
          <w:b/>
          <w:kern w:val="0"/>
          <w:sz w:val="24"/>
          <w:szCs w:val="24"/>
        </w:rPr>
      </w:pPr>
    </w:p>
    <w:p>
      <w:pPr>
        <w:widowControl w:val="0"/>
        <w:adjustRightInd w:val="0"/>
        <w:spacing w:line="300" w:lineRule="auto"/>
        <w:textAlignment w:val="baseline"/>
        <w:rPr>
          <w:rFonts w:ascii="仿宋_GB2312" w:hAnsi="Times New Roman" w:eastAsia="仿宋_GB2312" w:cs="Times New Roman"/>
          <w:b/>
          <w:kern w:val="0"/>
          <w:sz w:val="24"/>
          <w:szCs w:val="24"/>
        </w:rPr>
      </w:pPr>
    </w:p>
    <w:p>
      <w:pPr>
        <w:widowControl w:val="0"/>
        <w:adjustRightInd w:val="0"/>
        <w:spacing w:line="300" w:lineRule="auto"/>
        <w:textAlignment w:val="baseline"/>
        <w:rPr>
          <w:rFonts w:ascii="仿宋_GB2312" w:hAnsi="Times New Roman" w:eastAsia="仿宋_GB2312" w:cs="Times New Roman"/>
          <w:b/>
          <w:kern w:val="0"/>
          <w:sz w:val="24"/>
          <w:szCs w:val="24"/>
        </w:rPr>
      </w:pPr>
    </w:p>
    <w:p>
      <w:pPr>
        <w:jc w:val="left"/>
        <w:rPr>
          <w:rFonts w:ascii="仿宋_GB2312" w:hAnsi="Times New Roman" w:eastAsia="仿宋_GB2312" w:cs="Times New Roman"/>
          <w:b/>
          <w:kern w:val="0"/>
          <w:sz w:val="24"/>
          <w:szCs w:val="24"/>
        </w:rPr>
      </w:pPr>
      <w:r>
        <w:rPr>
          <w:rFonts w:ascii="仿宋_GB2312" w:hAnsi="Times New Roman" w:eastAsia="仿宋_GB2312" w:cs="Times New Roman"/>
          <w:b/>
          <w:kern w:val="0"/>
          <w:sz w:val="24"/>
          <w:szCs w:val="24"/>
        </w:rPr>
        <w:br w:type="page"/>
      </w:r>
    </w:p>
    <w:p>
      <w:pPr>
        <w:widowControl w:val="0"/>
        <w:adjustRightInd w:val="0"/>
        <w:spacing w:line="300" w:lineRule="auto"/>
        <w:textAlignment w:val="baseline"/>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一、基本情况</w:t>
      </w:r>
    </w:p>
    <w:tbl>
      <w:tblPr>
        <w:tblStyle w:val="11"/>
        <w:tblW w:w="8636" w:type="dxa"/>
        <w:tblInd w:w="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01"/>
        <w:gridCol w:w="1305"/>
        <w:gridCol w:w="1153"/>
        <w:gridCol w:w="917"/>
        <w:gridCol w:w="655"/>
        <w:gridCol w:w="1179"/>
        <w:gridCol w:w="388"/>
        <w:gridCol w:w="791"/>
        <w:gridCol w:w="501"/>
        <w:gridCol w:w="9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3" w:hRule="atLeast"/>
        </w:trPr>
        <w:tc>
          <w:tcPr>
            <w:tcW w:w="801" w:type="dxa"/>
            <w:vMerge w:val="restart"/>
            <w:tcBorders>
              <w:top w:val="single" w:color="auto" w:sz="12" w:space="0"/>
              <w:left w:val="single" w:color="auto" w:sz="12" w:space="0"/>
            </w:tcBorders>
            <w:textDirection w:val="tbRlV"/>
            <w:vAlign w:val="center"/>
          </w:tcPr>
          <w:p>
            <w:pPr>
              <w:widowControl w:val="0"/>
              <w:tabs>
                <w:tab w:val="left" w:pos="900"/>
              </w:tabs>
              <w:adjustRightInd w:val="0"/>
              <w:spacing w:line="312" w:lineRule="atLeast"/>
              <w:ind w:left="113" w:right="113"/>
              <w:jc w:val="center"/>
              <w:textAlignment w:val="baseline"/>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项目申请人情况</w:t>
            </w:r>
          </w:p>
        </w:tc>
        <w:tc>
          <w:tcPr>
            <w:tcW w:w="1305" w:type="dxa"/>
            <w:tcBorders>
              <w:top w:val="single" w:color="auto" w:sz="12" w:space="0"/>
            </w:tcBorders>
            <w:vAlign w:val="center"/>
          </w:tcPr>
          <w:p>
            <w:pPr>
              <w:widowControl w:val="0"/>
              <w:adjustRightInd w:val="0"/>
              <w:jc w:val="center"/>
              <w:textAlignment w:val="baseline"/>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姓名</w:t>
            </w:r>
          </w:p>
        </w:tc>
        <w:tc>
          <w:tcPr>
            <w:tcW w:w="1153" w:type="dxa"/>
            <w:tcBorders>
              <w:top w:val="single" w:color="auto" w:sz="12" w:space="0"/>
            </w:tcBorders>
            <w:vAlign w:val="center"/>
          </w:tcPr>
          <w:p>
            <w:pPr>
              <w:widowControl w:val="0"/>
              <w:adjustRightInd w:val="0"/>
              <w:spacing w:line="360" w:lineRule="auto"/>
              <w:textAlignment w:val="baseline"/>
              <w:rPr>
                <w:rFonts w:ascii="仿宋_GB2312" w:hAnsi="Times New Roman" w:eastAsia="仿宋_GB2312" w:cs="Times New Roman"/>
                <w:kern w:val="0"/>
                <w:sz w:val="24"/>
                <w:szCs w:val="24"/>
              </w:rPr>
            </w:pPr>
          </w:p>
        </w:tc>
        <w:tc>
          <w:tcPr>
            <w:tcW w:w="1572" w:type="dxa"/>
            <w:gridSpan w:val="2"/>
            <w:tcBorders>
              <w:top w:val="single" w:color="auto" w:sz="12" w:space="0"/>
            </w:tcBorders>
            <w:vAlign w:val="center"/>
          </w:tcPr>
          <w:p>
            <w:pPr>
              <w:widowControl w:val="0"/>
              <w:adjustRightInd w:val="0"/>
              <w:jc w:val="center"/>
              <w:textAlignment w:val="baseline"/>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性别</w:t>
            </w:r>
          </w:p>
        </w:tc>
        <w:tc>
          <w:tcPr>
            <w:tcW w:w="1179" w:type="dxa"/>
            <w:tcBorders>
              <w:top w:val="single" w:color="auto" w:sz="12" w:space="0"/>
            </w:tcBorders>
            <w:vAlign w:val="center"/>
          </w:tcPr>
          <w:p>
            <w:pPr>
              <w:widowControl w:val="0"/>
              <w:adjustRightInd w:val="0"/>
              <w:spacing w:line="360" w:lineRule="auto"/>
              <w:jc w:val="center"/>
              <w:textAlignment w:val="baseline"/>
              <w:rPr>
                <w:rFonts w:ascii="仿宋_GB2312" w:hAnsi="Times New Roman" w:eastAsia="仿宋_GB2312" w:cs="Times New Roman"/>
                <w:kern w:val="0"/>
                <w:sz w:val="24"/>
                <w:szCs w:val="24"/>
              </w:rPr>
            </w:pPr>
          </w:p>
        </w:tc>
        <w:tc>
          <w:tcPr>
            <w:tcW w:w="1179" w:type="dxa"/>
            <w:gridSpan w:val="2"/>
            <w:tcBorders>
              <w:top w:val="single" w:color="auto" w:sz="12" w:space="0"/>
            </w:tcBorders>
            <w:vAlign w:val="center"/>
          </w:tcPr>
          <w:p>
            <w:pPr>
              <w:widowControl w:val="0"/>
              <w:adjustRightInd w:val="0"/>
              <w:jc w:val="center"/>
              <w:textAlignment w:val="baseline"/>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民族</w:t>
            </w:r>
          </w:p>
        </w:tc>
        <w:tc>
          <w:tcPr>
            <w:tcW w:w="1447" w:type="dxa"/>
            <w:gridSpan w:val="2"/>
            <w:tcBorders>
              <w:top w:val="single" w:color="auto" w:sz="12" w:space="0"/>
              <w:right w:val="single" w:color="auto" w:sz="12" w:space="0"/>
            </w:tcBorders>
            <w:vAlign w:val="center"/>
          </w:tcPr>
          <w:p>
            <w:pPr>
              <w:widowControl w:val="0"/>
              <w:adjustRightInd w:val="0"/>
              <w:textAlignment w:val="baseline"/>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4" w:hRule="atLeast"/>
        </w:trPr>
        <w:tc>
          <w:tcPr>
            <w:tcW w:w="801" w:type="dxa"/>
            <w:vMerge w:val="continue"/>
            <w:tcBorders>
              <w:left w:val="single" w:color="auto" w:sz="12" w:space="0"/>
            </w:tcBorders>
            <w:vAlign w:val="center"/>
          </w:tcPr>
          <w:p>
            <w:pPr>
              <w:widowControl w:val="0"/>
              <w:tabs>
                <w:tab w:val="left" w:pos="900"/>
              </w:tabs>
              <w:adjustRightInd w:val="0"/>
              <w:spacing w:line="312" w:lineRule="atLeast"/>
              <w:textAlignment w:val="baseline"/>
              <w:rPr>
                <w:rFonts w:ascii="仿宋_GB2312" w:hAnsi="Times New Roman" w:eastAsia="仿宋_GB2312" w:cs="Times New Roman"/>
                <w:kern w:val="0"/>
                <w:sz w:val="24"/>
                <w:szCs w:val="24"/>
              </w:rPr>
            </w:pPr>
          </w:p>
        </w:tc>
        <w:tc>
          <w:tcPr>
            <w:tcW w:w="1305" w:type="dxa"/>
            <w:tcBorders>
              <w:bottom w:val="single" w:color="auto" w:sz="4" w:space="0"/>
            </w:tcBorders>
            <w:vAlign w:val="center"/>
          </w:tcPr>
          <w:p>
            <w:pPr>
              <w:widowControl w:val="0"/>
              <w:adjustRightInd w:val="0"/>
              <w:spacing w:line="312" w:lineRule="atLeast"/>
              <w:jc w:val="center"/>
              <w:textAlignment w:val="baseline"/>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身份证号</w:t>
            </w:r>
          </w:p>
        </w:tc>
        <w:tc>
          <w:tcPr>
            <w:tcW w:w="2725" w:type="dxa"/>
            <w:gridSpan w:val="3"/>
            <w:tcBorders>
              <w:bottom w:val="single" w:color="auto" w:sz="4" w:space="0"/>
            </w:tcBorders>
            <w:vAlign w:val="center"/>
          </w:tcPr>
          <w:p>
            <w:pPr>
              <w:widowControl w:val="0"/>
              <w:adjustRightInd w:val="0"/>
              <w:spacing w:line="180" w:lineRule="auto"/>
              <w:jc w:val="center"/>
              <w:textAlignment w:val="baseline"/>
              <w:rPr>
                <w:rFonts w:ascii="仿宋_GB2312" w:hAnsi="Times New Roman" w:eastAsia="仿宋_GB2312" w:cs="Times New Roman"/>
                <w:kern w:val="0"/>
                <w:sz w:val="24"/>
                <w:szCs w:val="24"/>
              </w:rPr>
            </w:pPr>
          </w:p>
        </w:tc>
        <w:tc>
          <w:tcPr>
            <w:tcW w:w="1179" w:type="dxa"/>
            <w:tcBorders>
              <w:bottom w:val="single" w:color="auto" w:sz="4" w:space="0"/>
            </w:tcBorders>
            <w:vAlign w:val="center"/>
          </w:tcPr>
          <w:p>
            <w:pPr>
              <w:widowControl w:val="0"/>
              <w:adjustRightInd w:val="0"/>
              <w:spacing w:line="312" w:lineRule="atLeast"/>
              <w:jc w:val="center"/>
              <w:textAlignment w:val="baseline"/>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医院</w:t>
            </w:r>
          </w:p>
        </w:tc>
        <w:tc>
          <w:tcPr>
            <w:tcW w:w="2626" w:type="dxa"/>
            <w:gridSpan w:val="4"/>
            <w:tcBorders>
              <w:bottom w:val="single" w:color="auto" w:sz="6" w:space="0"/>
              <w:right w:val="single" w:color="auto" w:sz="12" w:space="0"/>
            </w:tcBorders>
            <w:vAlign w:val="center"/>
          </w:tcPr>
          <w:p>
            <w:pPr>
              <w:widowControl w:val="0"/>
              <w:adjustRightInd w:val="0"/>
              <w:spacing w:line="312" w:lineRule="atLeast"/>
              <w:jc w:val="center"/>
              <w:textAlignment w:val="baseline"/>
              <w:rPr>
                <w:rFonts w:ascii="仿宋_GB2312" w:hAnsi="Times New Roman" w:eastAsia="仿宋_GB2312" w:cs="Times New Roman"/>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4" w:hRule="atLeast"/>
        </w:trPr>
        <w:tc>
          <w:tcPr>
            <w:tcW w:w="801" w:type="dxa"/>
            <w:vMerge w:val="continue"/>
            <w:tcBorders>
              <w:left w:val="single" w:color="auto" w:sz="12" w:space="0"/>
            </w:tcBorders>
            <w:vAlign w:val="center"/>
          </w:tcPr>
          <w:p>
            <w:pPr>
              <w:widowControl w:val="0"/>
              <w:tabs>
                <w:tab w:val="left" w:pos="900"/>
              </w:tabs>
              <w:adjustRightInd w:val="0"/>
              <w:spacing w:line="312" w:lineRule="atLeast"/>
              <w:textAlignment w:val="baseline"/>
              <w:rPr>
                <w:rFonts w:ascii="仿宋_GB2312" w:hAnsi="Times New Roman" w:eastAsia="仿宋_GB2312" w:cs="Times New Roman"/>
                <w:kern w:val="0"/>
                <w:sz w:val="24"/>
                <w:szCs w:val="24"/>
              </w:rPr>
            </w:pPr>
          </w:p>
        </w:tc>
        <w:tc>
          <w:tcPr>
            <w:tcW w:w="1305" w:type="dxa"/>
            <w:tcBorders>
              <w:bottom w:val="single" w:color="auto" w:sz="4" w:space="0"/>
            </w:tcBorders>
            <w:vAlign w:val="center"/>
          </w:tcPr>
          <w:p>
            <w:pPr>
              <w:widowControl w:val="0"/>
              <w:adjustRightInd w:val="0"/>
              <w:spacing w:line="312" w:lineRule="atLeast"/>
              <w:jc w:val="center"/>
              <w:textAlignment w:val="baseline"/>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科室</w:t>
            </w:r>
          </w:p>
        </w:tc>
        <w:tc>
          <w:tcPr>
            <w:tcW w:w="2725" w:type="dxa"/>
            <w:gridSpan w:val="3"/>
            <w:tcBorders>
              <w:bottom w:val="single" w:color="auto" w:sz="4" w:space="0"/>
            </w:tcBorders>
            <w:vAlign w:val="center"/>
          </w:tcPr>
          <w:p>
            <w:pPr>
              <w:widowControl w:val="0"/>
              <w:adjustRightInd w:val="0"/>
              <w:spacing w:line="180" w:lineRule="auto"/>
              <w:jc w:val="center"/>
              <w:textAlignment w:val="baseline"/>
              <w:rPr>
                <w:rFonts w:ascii="仿宋_GB2312" w:hAnsi="Times New Roman" w:eastAsia="仿宋_GB2312" w:cs="Times New Roman"/>
                <w:kern w:val="0"/>
                <w:sz w:val="24"/>
                <w:szCs w:val="24"/>
              </w:rPr>
            </w:pPr>
          </w:p>
        </w:tc>
        <w:tc>
          <w:tcPr>
            <w:tcW w:w="1179" w:type="dxa"/>
            <w:tcBorders>
              <w:bottom w:val="single" w:color="auto" w:sz="4" w:space="0"/>
            </w:tcBorders>
            <w:vAlign w:val="center"/>
          </w:tcPr>
          <w:p>
            <w:pPr>
              <w:widowControl w:val="0"/>
              <w:adjustRightInd w:val="0"/>
              <w:spacing w:line="312" w:lineRule="atLeast"/>
              <w:jc w:val="center"/>
              <w:textAlignment w:val="baseline"/>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单位电话</w:t>
            </w:r>
          </w:p>
        </w:tc>
        <w:tc>
          <w:tcPr>
            <w:tcW w:w="2626" w:type="dxa"/>
            <w:gridSpan w:val="4"/>
            <w:tcBorders>
              <w:bottom w:val="single" w:color="auto" w:sz="4" w:space="0"/>
              <w:right w:val="single" w:color="auto" w:sz="12" w:space="0"/>
            </w:tcBorders>
            <w:vAlign w:val="center"/>
          </w:tcPr>
          <w:p>
            <w:pPr>
              <w:widowControl w:val="0"/>
              <w:adjustRightInd w:val="0"/>
              <w:spacing w:line="312" w:lineRule="atLeast"/>
              <w:jc w:val="center"/>
              <w:textAlignment w:val="baseline"/>
              <w:rPr>
                <w:rFonts w:ascii="仿宋_GB2312" w:hAnsi="Times New Roman" w:eastAsia="仿宋_GB2312" w:cs="Times New Roman"/>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4" w:hRule="atLeast"/>
        </w:trPr>
        <w:tc>
          <w:tcPr>
            <w:tcW w:w="801" w:type="dxa"/>
            <w:vMerge w:val="continue"/>
            <w:tcBorders>
              <w:left w:val="single" w:color="auto" w:sz="12" w:space="0"/>
            </w:tcBorders>
            <w:vAlign w:val="center"/>
          </w:tcPr>
          <w:p>
            <w:pPr>
              <w:widowControl w:val="0"/>
              <w:tabs>
                <w:tab w:val="left" w:pos="900"/>
              </w:tabs>
              <w:adjustRightInd w:val="0"/>
              <w:spacing w:line="312" w:lineRule="atLeast"/>
              <w:textAlignment w:val="baseline"/>
              <w:rPr>
                <w:rFonts w:ascii="仿宋_GB2312" w:hAnsi="Times New Roman" w:eastAsia="仿宋_GB2312" w:cs="Times New Roman"/>
                <w:kern w:val="0"/>
                <w:sz w:val="24"/>
                <w:szCs w:val="24"/>
              </w:rPr>
            </w:pPr>
          </w:p>
        </w:tc>
        <w:tc>
          <w:tcPr>
            <w:tcW w:w="1305" w:type="dxa"/>
            <w:tcBorders>
              <w:bottom w:val="single" w:color="auto" w:sz="4" w:space="0"/>
            </w:tcBorders>
            <w:vAlign w:val="center"/>
          </w:tcPr>
          <w:p>
            <w:pPr>
              <w:widowControl w:val="0"/>
              <w:adjustRightInd w:val="0"/>
              <w:spacing w:line="312" w:lineRule="atLeast"/>
              <w:jc w:val="center"/>
              <w:textAlignment w:val="baseline"/>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职称</w:t>
            </w:r>
          </w:p>
        </w:tc>
        <w:tc>
          <w:tcPr>
            <w:tcW w:w="2725" w:type="dxa"/>
            <w:gridSpan w:val="3"/>
            <w:tcBorders>
              <w:bottom w:val="single" w:color="auto" w:sz="4" w:space="0"/>
            </w:tcBorders>
            <w:vAlign w:val="center"/>
          </w:tcPr>
          <w:p>
            <w:pPr>
              <w:widowControl w:val="0"/>
              <w:adjustRightInd w:val="0"/>
              <w:spacing w:line="180" w:lineRule="auto"/>
              <w:jc w:val="center"/>
              <w:textAlignment w:val="baseline"/>
              <w:rPr>
                <w:rFonts w:ascii="仿宋_GB2312" w:hAnsi="Times New Roman" w:eastAsia="仿宋_GB2312" w:cs="Times New Roman"/>
                <w:kern w:val="0"/>
                <w:sz w:val="24"/>
                <w:szCs w:val="24"/>
              </w:rPr>
            </w:pPr>
          </w:p>
        </w:tc>
        <w:tc>
          <w:tcPr>
            <w:tcW w:w="1179" w:type="dxa"/>
            <w:tcBorders>
              <w:bottom w:val="single" w:color="auto" w:sz="4" w:space="0"/>
            </w:tcBorders>
            <w:vAlign w:val="center"/>
          </w:tcPr>
          <w:p>
            <w:pPr>
              <w:widowControl w:val="0"/>
              <w:adjustRightInd w:val="0"/>
              <w:spacing w:line="312" w:lineRule="atLeast"/>
              <w:jc w:val="center"/>
              <w:textAlignment w:val="baseline"/>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学位</w:t>
            </w:r>
          </w:p>
        </w:tc>
        <w:tc>
          <w:tcPr>
            <w:tcW w:w="2626" w:type="dxa"/>
            <w:gridSpan w:val="4"/>
            <w:tcBorders>
              <w:bottom w:val="single" w:color="auto" w:sz="4" w:space="0"/>
              <w:right w:val="single" w:color="auto" w:sz="12" w:space="0"/>
            </w:tcBorders>
            <w:vAlign w:val="center"/>
          </w:tcPr>
          <w:p>
            <w:pPr>
              <w:widowControl w:val="0"/>
              <w:adjustRightInd w:val="0"/>
              <w:spacing w:line="180" w:lineRule="auto"/>
              <w:jc w:val="center"/>
              <w:textAlignment w:val="baseline"/>
              <w:rPr>
                <w:rFonts w:ascii="仿宋_GB2312" w:hAnsi="Times New Roman" w:eastAsia="仿宋_GB2312" w:cs="Times New Roman"/>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4" w:hRule="atLeast"/>
        </w:trPr>
        <w:tc>
          <w:tcPr>
            <w:tcW w:w="801" w:type="dxa"/>
            <w:vMerge w:val="continue"/>
            <w:tcBorders>
              <w:left w:val="single" w:color="auto" w:sz="12" w:space="0"/>
            </w:tcBorders>
            <w:vAlign w:val="center"/>
          </w:tcPr>
          <w:p>
            <w:pPr>
              <w:widowControl w:val="0"/>
              <w:tabs>
                <w:tab w:val="left" w:pos="900"/>
              </w:tabs>
              <w:adjustRightInd w:val="0"/>
              <w:spacing w:line="312" w:lineRule="atLeast"/>
              <w:textAlignment w:val="baseline"/>
              <w:rPr>
                <w:rFonts w:ascii="仿宋_GB2312" w:hAnsi="Times New Roman" w:eastAsia="仿宋_GB2312" w:cs="Times New Roman"/>
                <w:kern w:val="0"/>
                <w:sz w:val="24"/>
                <w:szCs w:val="24"/>
              </w:rPr>
            </w:pPr>
          </w:p>
        </w:tc>
        <w:tc>
          <w:tcPr>
            <w:tcW w:w="1305" w:type="dxa"/>
            <w:tcBorders>
              <w:bottom w:val="single" w:color="auto" w:sz="4" w:space="0"/>
            </w:tcBorders>
            <w:vAlign w:val="center"/>
          </w:tcPr>
          <w:p>
            <w:pPr>
              <w:widowControl w:val="0"/>
              <w:adjustRightInd w:val="0"/>
              <w:spacing w:line="312" w:lineRule="atLeast"/>
              <w:jc w:val="center"/>
              <w:textAlignment w:val="baseline"/>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手机号码</w:t>
            </w:r>
          </w:p>
        </w:tc>
        <w:tc>
          <w:tcPr>
            <w:tcW w:w="2725" w:type="dxa"/>
            <w:gridSpan w:val="3"/>
            <w:tcBorders>
              <w:bottom w:val="single" w:color="auto" w:sz="4" w:space="0"/>
            </w:tcBorders>
            <w:vAlign w:val="center"/>
          </w:tcPr>
          <w:p>
            <w:pPr>
              <w:widowControl w:val="0"/>
              <w:adjustRightInd w:val="0"/>
              <w:spacing w:line="180" w:lineRule="auto"/>
              <w:jc w:val="center"/>
              <w:textAlignment w:val="baseline"/>
              <w:rPr>
                <w:rFonts w:ascii="仿宋_GB2312" w:hAnsi="Times New Roman" w:eastAsia="仿宋_GB2312" w:cs="Times New Roman"/>
                <w:kern w:val="0"/>
                <w:sz w:val="24"/>
                <w:szCs w:val="24"/>
              </w:rPr>
            </w:pPr>
          </w:p>
        </w:tc>
        <w:tc>
          <w:tcPr>
            <w:tcW w:w="1179" w:type="dxa"/>
            <w:tcBorders>
              <w:bottom w:val="single" w:color="auto" w:sz="4" w:space="0"/>
            </w:tcBorders>
            <w:vAlign w:val="center"/>
          </w:tcPr>
          <w:p>
            <w:pPr>
              <w:widowControl w:val="0"/>
              <w:adjustRightInd w:val="0"/>
              <w:spacing w:line="312" w:lineRule="atLeast"/>
              <w:jc w:val="center"/>
              <w:textAlignment w:val="baseline"/>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邮箱地址</w:t>
            </w:r>
          </w:p>
        </w:tc>
        <w:tc>
          <w:tcPr>
            <w:tcW w:w="2626" w:type="dxa"/>
            <w:gridSpan w:val="4"/>
            <w:tcBorders>
              <w:bottom w:val="single" w:color="auto" w:sz="4" w:space="0"/>
              <w:right w:val="single" w:color="auto" w:sz="12" w:space="0"/>
            </w:tcBorders>
            <w:vAlign w:val="center"/>
          </w:tcPr>
          <w:p>
            <w:pPr>
              <w:widowControl w:val="0"/>
              <w:adjustRightInd w:val="0"/>
              <w:spacing w:line="312" w:lineRule="atLeast"/>
              <w:jc w:val="center"/>
              <w:textAlignment w:val="baseline"/>
              <w:rPr>
                <w:rFonts w:ascii="仿宋_GB2312" w:hAnsi="Times New Roman" w:eastAsia="仿宋_GB2312" w:cs="Times New Roman"/>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4" w:hRule="atLeast"/>
        </w:trPr>
        <w:tc>
          <w:tcPr>
            <w:tcW w:w="801" w:type="dxa"/>
            <w:vMerge w:val="continue"/>
            <w:tcBorders>
              <w:left w:val="single" w:color="auto" w:sz="12" w:space="0"/>
            </w:tcBorders>
            <w:vAlign w:val="center"/>
          </w:tcPr>
          <w:p>
            <w:pPr>
              <w:widowControl w:val="0"/>
              <w:tabs>
                <w:tab w:val="left" w:pos="900"/>
              </w:tabs>
              <w:adjustRightInd w:val="0"/>
              <w:spacing w:line="312" w:lineRule="atLeast"/>
              <w:textAlignment w:val="baseline"/>
              <w:rPr>
                <w:rFonts w:ascii="仿宋_GB2312" w:hAnsi="Times New Roman" w:eastAsia="仿宋_GB2312" w:cs="Times New Roman"/>
                <w:kern w:val="0"/>
                <w:sz w:val="24"/>
                <w:szCs w:val="24"/>
              </w:rPr>
            </w:pPr>
          </w:p>
        </w:tc>
        <w:tc>
          <w:tcPr>
            <w:tcW w:w="7835" w:type="dxa"/>
            <w:gridSpan w:val="9"/>
            <w:tcBorders>
              <w:bottom w:val="single" w:color="auto" w:sz="4" w:space="0"/>
              <w:right w:val="single" w:color="auto" w:sz="12" w:space="0"/>
            </w:tcBorders>
            <w:vAlign w:val="center"/>
          </w:tcPr>
          <w:p>
            <w:pPr>
              <w:widowControl w:val="0"/>
              <w:adjustRightInd w:val="0"/>
              <w:spacing w:line="312" w:lineRule="atLeast"/>
              <w:textAlignment w:val="baseline"/>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通讯地址：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3" w:hRule="atLeast"/>
        </w:trPr>
        <w:tc>
          <w:tcPr>
            <w:tcW w:w="801" w:type="dxa"/>
            <w:vMerge w:val="restart"/>
            <w:tcBorders>
              <w:left w:val="single" w:color="auto" w:sz="12" w:space="0"/>
            </w:tcBorders>
            <w:textDirection w:val="tbRlV"/>
            <w:vAlign w:val="center"/>
          </w:tcPr>
          <w:p>
            <w:pPr>
              <w:widowControl w:val="0"/>
              <w:adjustRightInd w:val="0"/>
              <w:spacing w:line="312" w:lineRule="atLeast"/>
              <w:ind w:left="-3" w:right="113"/>
              <w:jc w:val="center"/>
              <w:textAlignment w:val="baseline"/>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团队成员情况</w:t>
            </w:r>
          </w:p>
        </w:tc>
        <w:tc>
          <w:tcPr>
            <w:tcW w:w="1305" w:type="dxa"/>
            <w:tcBorders>
              <w:top w:val="single" w:color="auto" w:sz="4" w:space="0"/>
              <w:bottom w:val="single" w:color="auto" w:sz="6" w:space="0"/>
              <w:right w:val="single" w:color="auto" w:sz="4" w:space="0"/>
            </w:tcBorders>
            <w:vAlign w:val="center"/>
          </w:tcPr>
          <w:p>
            <w:pPr>
              <w:widowControl w:val="0"/>
              <w:adjustRightInd w:val="0"/>
              <w:spacing w:line="180" w:lineRule="auto"/>
              <w:jc w:val="center"/>
              <w:textAlignment w:val="baseline"/>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姓名</w:t>
            </w:r>
          </w:p>
        </w:tc>
        <w:tc>
          <w:tcPr>
            <w:tcW w:w="1153" w:type="dxa"/>
            <w:tcBorders>
              <w:top w:val="single" w:color="auto" w:sz="4" w:space="0"/>
              <w:left w:val="single" w:color="auto" w:sz="4" w:space="0"/>
              <w:bottom w:val="single" w:color="auto" w:sz="6" w:space="0"/>
              <w:right w:val="single" w:color="auto" w:sz="4" w:space="0"/>
            </w:tcBorders>
            <w:vAlign w:val="center"/>
          </w:tcPr>
          <w:p>
            <w:pPr>
              <w:widowControl w:val="0"/>
              <w:adjustRightInd w:val="0"/>
              <w:spacing w:line="180" w:lineRule="auto"/>
              <w:jc w:val="center"/>
              <w:textAlignment w:val="baseline"/>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身份证号</w:t>
            </w:r>
          </w:p>
        </w:tc>
        <w:tc>
          <w:tcPr>
            <w:tcW w:w="917" w:type="dxa"/>
            <w:tcBorders>
              <w:top w:val="single" w:color="auto" w:sz="4" w:space="0"/>
              <w:left w:val="single" w:color="auto" w:sz="4" w:space="0"/>
              <w:bottom w:val="single" w:color="auto" w:sz="6" w:space="0"/>
              <w:right w:val="single" w:color="auto" w:sz="4" w:space="0"/>
            </w:tcBorders>
            <w:vAlign w:val="center"/>
          </w:tcPr>
          <w:p>
            <w:pPr>
              <w:widowControl w:val="0"/>
              <w:adjustRightInd w:val="0"/>
              <w:spacing w:line="180" w:lineRule="auto"/>
              <w:jc w:val="center"/>
              <w:textAlignment w:val="baseline"/>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医院/科室</w:t>
            </w:r>
          </w:p>
        </w:tc>
        <w:tc>
          <w:tcPr>
            <w:tcW w:w="655" w:type="dxa"/>
            <w:tcBorders>
              <w:top w:val="single" w:color="auto" w:sz="4" w:space="0"/>
              <w:left w:val="single" w:color="auto" w:sz="4" w:space="0"/>
              <w:bottom w:val="single" w:color="auto" w:sz="6" w:space="0"/>
              <w:right w:val="single" w:color="auto" w:sz="4" w:space="0"/>
            </w:tcBorders>
            <w:vAlign w:val="center"/>
          </w:tcPr>
          <w:p>
            <w:pPr>
              <w:widowControl w:val="0"/>
              <w:adjustRightInd w:val="0"/>
              <w:spacing w:line="180" w:lineRule="auto"/>
              <w:jc w:val="center"/>
              <w:textAlignment w:val="baseline"/>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职称</w:t>
            </w:r>
          </w:p>
        </w:tc>
        <w:tc>
          <w:tcPr>
            <w:tcW w:w="1567" w:type="dxa"/>
            <w:gridSpan w:val="2"/>
            <w:tcBorders>
              <w:top w:val="single" w:color="auto" w:sz="4" w:space="0"/>
              <w:left w:val="single" w:color="auto" w:sz="4" w:space="0"/>
              <w:bottom w:val="single" w:color="auto" w:sz="6" w:space="0"/>
              <w:right w:val="single" w:color="auto" w:sz="4" w:space="0"/>
            </w:tcBorders>
            <w:vAlign w:val="center"/>
          </w:tcPr>
          <w:p>
            <w:pPr>
              <w:widowControl w:val="0"/>
              <w:adjustRightInd w:val="0"/>
              <w:spacing w:line="180" w:lineRule="auto"/>
              <w:jc w:val="center"/>
              <w:textAlignment w:val="baseline"/>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联系电话</w:t>
            </w:r>
          </w:p>
        </w:tc>
        <w:tc>
          <w:tcPr>
            <w:tcW w:w="1292" w:type="dxa"/>
            <w:gridSpan w:val="2"/>
            <w:tcBorders>
              <w:top w:val="single" w:color="auto" w:sz="4" w:space="0"/>
              <w:left w:val="single" w:color="auto" w:sz="4" w:space="0"/>
              <w:bottom w:val="single" w:color="auto" w:sz="6" w:space="0"/>
              <w:right w:val="single" w:color="auto" w:sz="4" w:space="0"/>
            </w:tcBorders>
            <w:vAlign w:val="center"/>
          </w:tcPr>
          <w:p>
            <w:pPr>
              <w:widowControl w:val="0"/>
              <w:adjustRightInd w:val="0"/>
              <w:spacing w:line="180" w:lineRule="auto"/>
              <w:jc w:val="center"/>
              <w:textAlignment w:val="baseline"/>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项目分工</w:t>
            </w:r>
          </w:p>
        </w:tc>
        <w:tc>
          <w:tcPr>
            <w:tcW w:w="946" w:type="dxa"/>
            <w:tcBorders>
              <w:top w:val="single" w:color="auto" w:sz="4" w:space="0"/>
              <w:left w:val="single" w:color="auto" w:sz="4" w:space="0"/>
              <w:bottom w:val="single" w:color="auto" w:sz="6" w:space="0"/>
              <w:right w:val="single" w:color="auto" w:sz="12" w:space="0"/>
            </w:tcBorders>
            <w:vAlign w:val="center"/>
          </w:tcPr>
          <w:p>
            <w:pPr>
              <w:widowControl w:val="0"/>
              <w:adjustRightInd w:val="0"/>
              <w:spacing w:line="180" w:lineRule="auto"/>
              <w:jc w:val="center"/>
              <w:textAlignment w:val="baseline"/>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签字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801" w:type="dxa"/>
            <w:vMerge w:val="continue"/>
            <w:tcBorders>
              <w:left w:val="single" w:color="auto" w:sz="12" w:space="0"/>
            </w:tcBorders>
            <w:vAlign w:val="center"/>
          </w:tcPr>
          <w:p>
            <w:pPr>
              <w:widowControl w:val="0"/>
              <w:adjustRightInd w:val="0"/>
              <w:spacing w:line="312" w:lineRule="atLeast"/>
              <w:ind w:left="-3"/>
              <w:jc w:val="right"/>
              <w:textAlignment w:val="baseline"/>
              <w:rPr>
                <w:rFonts w:ascii="仿宋_GB2312" w:hAnsi="Times New Roman" w:eastAsia="仿宋_GB2312" w:cs="Times New Roman"/>
                <w:kern w:val="0"/>
                <w:sz w:val="24"/>
                <w:szCs w:val="24"/>
              </w:rPr>
            </w:pPr>
          </w:p>
        </w:tc>
        <w:tc>
          <w:tcPr>
            <w:tcW w:w="1305" w:type="dxa"/>
            <w:tcBorders>
              <w:bottom w:val="single" w:color="auto" w:sz="6" w:space="0"/>
              <w:right w:val="single" w:color="auto" w:sz="4" w:space="0"/>
            </w:tcBorders>
          </w:tcPr>
          <w:p>
            <w:pPr>
              <w:widowControl w:val="0"/>
              <w:tabs>
                <w:tab w:val="left" w:pos="900"/>
              </w:tabs>
              <w:adjustRightInd w:val="0"/>
              <w:spacing w:line="312" w:lineRule="atLeast"/>
              <w:textAlignment w:val="baseline"/>
              <w:rPr>
                <w:rFonts w:ascii="仿宋_GB2312" w:hAnsi="Times New Roman" w:eastAsia="仿宋_GB2312" w:cs="Times New Roman"/>
                <w:kern w:val="0"/>
                <w:sz w:val="24"/>
                <w:szCs w:val="24"/>
              </w:rPr>
            </w:pPr>
          </w:p>
        </w:tc>
        <w:tc>
          <w:tcPr>
            <w:tcW w:w="1153" w:type="dxa"/>
            <w:tcBorders>
              <w:left w:val="single" w:color="auto" w:sz="4" w:space="0"/>
              <w:bottom w:val="single" w:color="auto" w:sz="6" w:space="0"/>
              <w:right w:val="single" w:color="auto" w:sz="4" w:space="0"/>
            </w:tcBorders>
          </w:tcPr>
          <w:p>
            <w:pPr>
              <w:widowControl w:val="0"/>
              <w:tabs>
                <w:tab w:val="left" w:pos="900"/>
              </w:tabs>
              <w:adjustRightInd w:val="0"/>
              <w:spacing w:line="312" w:lineRule="atLeast"/>
              <w:textAlignment w:val="baseline"/>
              <w:rPr>
                <w:rFonts w:ascii="仿宋_GB2312" w:hAnsi="Times New Roman" w:eastAsia="仿宋_GB2312" w:cs="Times New Roman"/>
                <w:kern w:val="0"/>
                <w:sz w:val="24"/>
                <w:szCs w:val="24"/>
              </w:rPr>
            </w:pPr>
          </w:p>
        </w:tc>
        <w:tc>
          <w:tcPr>
            <w:tcW w:w="917" w:type="dxa"/>
            <w:tcBorders>
              <w:left w:val="single" w:color="auto" w:sz="4" w:space="0"/>
              <w:bottom w:val="single" w:color="auto" w:sz="6" w:space="0"/>
              <w:right w:val="single" w:color="auto" w:sz="4" w:space="0"/>
            </w:tcBorders>
          </w:tcPr>
          <w:p>
            <w:pPr>
              <w:widowControl w:val="0"/>
              <w:tabs>
                <w:tab w:val="left" w:pos="900"/>
              </w:tabs>
              <w:adjustRightInd w:val="0"/>
              <w:spacing w:line="312" w:lineRule="atLeast"/>
              <w:textAlignment w:val="baseline"/>
              <w:rPr>
                <w:rFonts w:ascii="仿宋_GB2312" w:hAnsi="Times New Roman" w:eastAsia="仿宋_GB2312" w:cs="Times New Roman"/>
                <w:kern w:val="0"/>
                <w:sz w:val="24"/>
                <w:szCs w:val="24"/>
              </w:rPr>
            </w:pPr>
          </w:p>
        </w:tc>
        <w:tc>
          <w:tcPr>
            <w:tcW w:w="655" w:type="dxa"/>
            <w:tcBorders>
              <w:left w:val="single" w:color="auto" w:sz="4" w:space="0"/>
              <w:bottom w:val="single" w:color="auto" w:sz="6" w:space="0"/>
              <w:right w:val="single" w:color="auto" w:sz="4" w:space="0"/>
            </w:tcBorders>
          </w:tcPr>
          <w:p>
            <w:pPr>
              <w:widowControl w:val="0"/>
              <w:tabs>
                <w:tab w:val="left" w:pos="900"/>
              </w:tabs>
              <w:adjustRightInd w:val="0"/>
              <w:spacing w:line="312" w:lineRule="atLeast"/>
              <w:textAlignment w:val="baseline"/>
              <w:rPr>
                <w:rFonts w:ascii="仿宋_GB2312" w:hAnsi="Times New Roman" w:eastAsia="仿宋_GB2312" w:cs="Times New Roman"/>
                <w:kern w:val="0"/>
                <w:sz w:val="24"/>
                <w:szCs w:val="24"/>
              </w:rPr>
            </w:pPr>
          </w:p>
        </w:tc>
        <w:tc>
          <w:tcPr>
            <w:tcW w:w="1567" w:type="dxa"/>
            <w:gridSpan w:val="2"/>
            <w:tcBorders>
              <w:left w:val="single" w:color="auto" w:sz="4" w:space="0"/>
              <w:bottom w:val="single" w:color="auto" w:sz="6" w:space="0"/>
              <w:right w:val="single" w:color="auto" w:sz="4" w:space="0"/>
            </w:tcBorders>
          </w:tcPr>
          <w:p>
            <w:pPr>
              <w:widowControl w:val="0"/>
              <w:tabs>
                <w:tab w:val="left" w:pos="900"/>
              </w:tabs>
              <w:adjustRightInd w:val="0"/>
              <w:spacing w:line="312" w:lineRule="atLeast"/>
              <w:textAlignment w:val="baseline"/>
              <w:rPr>
                <w:rFonts w:ascii="仿宋_GB2312" w:hAnsi="Times New Roman" w:eastAsia="仿宋_GB2312" w:cs="Times New Roman"/>
                <w:kern w:val="0"/>
                <w:sz w:val="24"/>
                <w:szCs w:val="24"/>
              </w:rPr>
            </w:pPr>
          </w:p>
        </w:tc>
        <w:tc>
          <w:tcPr>
            <w:tcW w:w="1292" w:type="dxa"/>
            <w:gridSpan w:val="2"/>
            <w:tcBorders>
              <w:left w:val="single" w:color="auto" w:sz="4" w:space="0"/>
              <w:bottom w:val="single" w:color="auto" w:sz="6" w:space="0"/>
              <w:right w:val="single" w:color="auto" w:sz="4" w:space="0"/>
            </w:tcBorders>
          </w:tcPr>
          <w:p>
            <w:pPr>
              <w:widowControl w:val="0"/>
              <w:tabs>
                <w:tab w:val="left" w:pos="900"/>
              </w:tabs>
              <w:adjustRightInd w:val="0"/>
              <w:spacing w:line="312" w:lineRule="atLeast"/>
              <w:textAlignment w:val="baseline"/>
              <w:rPr>
                <w:rFonts w:ascii="仿宋_GB2312" w:hAnsi="Times New Roman" w:eastAsia="仿宋_GB2312" w:cs="Times New Roman"/>
                <w:kern w:val="0"/>
                <w:sz w:val="24"/>
                <w:szCs w:val="24"/>
              </w:rPr>
            </w:pPr>
          </w:p>
        </w:tc>
        <w:tc>
          <w:tcPr>
            <w:tcW w:w="946" w:type="dxa"/>
            <w:tcBorders>
              <w:left w:val="single" w:color="auto" w:sz="4" w:space="0"/>
              <w:bottom w:val="single" w:color="auto" w:sz="6" w:space="0"/>
              <w:right w:val="single" w:color="auto" w:sz="12" w:space="0"/>
            </w:tcBorders>
          </w:tcPr>
          <w:p>
            <w:pPr>
              <w:widowControl w:val="0"/>
              <w:tabs>
                <w:tab w:val="left" w:pos="900"/>
              </w:tabs>
              <w:adjustRightInd w:val="0"/>
              <w:spacing w:line="312" w:lineRule="atLeast"/>
              <w:textAlignment w:val="baseline"/>
              <w:rPr>
                <w:rFonts w:ascii="仿宋_GB2312" w:hAnsi="Times New Roman" w:eastAsia="仿宋_GB2312" w:cs="Times New Roman"/>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801" w:type="dxa"/>
            <w:vMerge w:val="continue"/>
            <w:tcBorders>
              <w:left w:val="single" w:color="auto" w:sz="12" w:space="0"/>
            </w:tcBorders>
            <w:vAlign w:val="center"/>
          </w:tcPr>
          <w:p>
            <w:pPr>
              <w:widowControl w:val="0"/>
              <w:adjustRightInd w:val="0"/>
              <w:spacing w:line="312" w:lineRule="atLeast"/>
              <w:ind w:left="-3"/>
              <w:jc w:val="right"/>
              <w:textAlignment w:val="baseline"/>
              <w:rPr>
                <w:rFonts w:ascii="仿宋_GB2312" w:hAnsi="Times New Roman" w:eastAsia="仿宋_GB2312" w:cs="Times New Roman"/>
                <w:kern w:val="0"/>
                <w:sz w:val="24"/>
                <w:szCs w:val="24"/>
              </w:rPr>
            </w:pPr>
          </w:p>
        </w:tc>
        <w:tc>
          <w:tcPr>
            <w:tcW w:w="1305" w:type="dxa"/>
            <w:tcBorders>
              <w:bottom w:val="single" w:color="auto" w:sz="6" w:space="0"/>
              <w:right w:val="single" w:color="auto" w:sz="4" w:space="0"/>
            </w:tcBorders>
          </w:tcPr>
          <w:p>
            <w:pPr>
              <w:widowControl w:val="0"/>
              <w:tabs>
                <w:tab w:val="left" w:pos="900"/>
              </w:tabs>
              <w:adjustRightInd w:val="0"/>
              <w:spacing w:line="312" w:lineRule="atLeast"/>
              <w:textAlignment w:val="baseline"/>
              <w:rPr>
                <w:rFonts w:ascii="仿宋_GB2312" w:hAnsi="Times New Roman" w:eastAsia="仿宋_GB2312" w:cs="Times New Roman"/>
                <w:kern w:val="0"/>
                <w:sz w:val="24"/>
                <w:szCs w:val="24"/>
              </w:rPr>
            </w:pPr>
          </w:p>
        </w:tc>
        <w:tc>
          <w:tcPr>
            <w:tcW w:w="1153" w:type="dxa"/>
            <w:tcBorders>
              <w:left w:val="single" w:color="auto" w:sz="4" w:space="0"/>
              <w:bottom w:val="single" w:color="auto" w:sz="6" w:space="0"/>
              <w:right w:val="single" w:color="auto" w:sz="4" w:space="0"/>
            </w:tcBorders>
          </w:tcPr>
          <w:p>
            <w:pPr>
              <w:widowControl w:val="0"/>
              <w:tabs>
                <w:tab w:val="left" w:pos="900"/>
              </w:tabs>
              <w:adjustRightInd w:val="0"/>
              <w:spacing w:line="312" w:lineRule="atLeast"/>
              <w:textAlignment w:val="baseline"/>
              <w:rPr>
                <w:rFonts w:ascii="仿宋_GB2312" w:hAnsi="Times New Roman" w:eastAsia="仿宋_GB2312" w:cs="Times New Roman"/>
                <w:kern w:val="0"/>
                <w:sz w:val="24"/>
                <w:szCs w:val="24"/>
              </w:rPr>
            </w:pPr>
          </w:p>
        </w:tc>
        <w:tc>
          <w:tcPr>
            <w:tcW w:w="917" w:type="dxa"/>
            <w:tcBorders>
              <w:left w:val="single" w:color="auto" w:sz="4" w:space="0"/>
              <w:bottom w:val="single" w:color="auto" w:sz="6" w:space="0"/>
              <w:right w:val="single" w:color="auto" w:sz="4" w:space="0"/>
            </w:tcBorders>
          </w:tcPr>
          <w:p>
            <w:pPr>
              <w:widowControl w:val="0"/>
              <w:tabs>
                <w:tab w:val="left" w:pos="900"/>
              </w:tabs>
              <w:adjustRightInd w:val="0"/>
              <w:spacing w:line="312" w:lineRule="atLeast"/>
              <w:textAlignment w:val="baseline"/>
              <w:rPr>
                <w:rFonts w:ascii="仿宋_GB2312" w:hAnsi="Times New Roman" w:eastAsia="仿宋_GB2312" w:cs="Times New Roman"/>
                <w:kern w:val="0"/>
                <w:sz w:val="24"/>
                <w:szCs w:val="24"/>
              </w:rPr>
            </w:pPr>
          </w:p>
        </w:tc>
        <w:tc>
          <w:tcPr>
            <w:tcW w:w="655" w:type="dxa"/>
            <w:tcBorders>
              <w:left w:val="single" w:color="auto" w:sz="4" w:space="0"/>
              <w:bottom w:val="single" w:color="auto" w:sz="6" w:space="0"/>
              <w:right w:val="single" w:color="auto" w:sz="4" w:space="0"/>
            </w:tcBorders>
          </w:tcPr>
          <w:p>
            <w:pPr>
              <w:widowControl w:val="0"/>
              <w:tabs>
                <w:tab w:val="left" w:pos="900"/>
              </w:tabs>
              <w:adjustRightInd w:val="0"/>
              <w:spacing w:line="312" w:lineRule="atLeast"/>
              <w:textAlignment w:val="baseline"/>
              <w:rPr>
                <w:rFonts w:ascii="仿宋_GB2312" w:hAnsi="Times New Roman" w:eastAsia="仿宋_GB2312" w:cs="Times New Roman"/>
                <w:kern w:val="0"/>
                <w:sz w:val="24"/>
                <w:szCs w:val="24"/>
              </w:rPr>
            </w:pPr>
          </w:p>
        </w:tc>
        <w:tc>
          <w:tcPr>
            <w:tcW w:w="1567" w:type="dxa"/>
            <w:gridSpan w:val="2"/>
            <w:tcBorders>
              <w:left w:val="single" w:color="auto" w:sz="4" w:space="0"/>
              <w:bottom w:val="single" w:color="auto" w:sz="6" w:space="0"/>
              <w:right w:val="single" w:color="auto" w:sz="4" w:space="0"/>
            </w:tcBorders>
          </w:tcPr>
          <w:p>
            <w:pPr>
              <w:widowControl w:val="0"/>
              <w:tabs>
                <w:tab w:val="left" w:pos="900"/>
              </w:tabs>
              <w:adjustRightInd w:val="0"/>
              <w:spacing w:line="312" w:lineRule="atLeast"/>
              <w:textAlignment w:val="baseline"/>
              <w:rPr>
                <w:rFonts w:ascii="仿宋_GB2312" w:hAnsi="Times New Roman" w:eastAsia="仿宋_GB2312" w:cs="Times New Roman"/>
                <w:kern w:val="0"/>
                <w:sz w:val="24"/>
                <w:szCs w:val="24"/>
              </w:rPr>
            </w:pPr>
          </w:p>
        </w:tc>
        <w:tc>
          <w:tcPr>
            <w:tcW w:w="1292" w:type="dxa"/>
            <w:gridSpan w:val="2"/>
            <w:tcBorders>
              <w:left w:val="single" w:color="auto" w:sz="4" w:space="0"/>
              <w:bottom w:val="single" w:color="auto" w:sz="6" w:space="0"/>
              <w:right w:val="single" w:color="auto" w:sz="4" w:space="0"/>
            </w:tcBorders>
          </w:tcPr>
          <w:p>
            <w:pPr>
              <w:widowControl w:val="0"/>
              <w:tabs>
                <w:tab w:val="left" w:pos="900"/>
              </w:tabs>
              <w:adjustRightInd w:val="0"/>
              <w:spacing w:line="312" w:lineRule="atLeast"/>
              <w:textAlignment w:val="baseline"/>
              <w:rPr>
                <w:rFonts w:ascii="仿宋_GB2312" w:hAnsi="Times New Roman" w:eastAsia="仿宋_GB2312" w:cs="Times New Roman"/>
                <w:kern w:val="0"/>
                <w:sz w:val="24"/>
                <w:szCs w:val="24"/>
              </w:rPr>
            </w:pPr>
          </w:p>
        </w:tc>
        <w:tc>
          <w:tcPr>
            <w:tcW w:w="946" w:type="dxa"/>
            <w:tcBorders>
              <w:left w:val="single" w:color="auto" w:sz="4" w:space="0"/>
              <w:bottom w:val="single" w:color="auto" w:sz="6" w:space="0"/>
              <w:right w:val="single" w:color="auto" w:sz="12" w:space="0"/>
            </w:tcBorders>
          </w:tcPr>
          <w:p>
            <w:pPr>
              <w:widowControl w:val="0"/>
              <w:tabs>
                <w:tab w:val="left" w:pos="900"/>
              </w:tabs>
              <w:adjustRightInd w:val="0"/>
              <w:spacing w:line="312" w:lineRule="atLeast"/>
              <w:textAlignment w:val="baseline"/>
              <w:rPr>
                <w:rFonts w:ascii="仿宋_GB2312" w:hAnsi="Times New Roman" w:eastAsia="仿宋_GB2312" w:cs="Times New Roman"/>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7" w:hRule="atLeast"/>
        </w:trPr>
        <w:tc>
          <w:tcPr>
            <w:tcW w:w="801" w:type="dxa"/>
            <w:vMerge w:val="restart"/>
            <w:tcBorders>
              <w:top w:val="single" w:color="auto" w:sz="12" w:space="0"/>
              <w:left w:val="single" w:color="auto" w:sz="12" w:space="0"/>
            </w:tcBorders>
            <w:textDirection w:val="tbRlV"/>
            <w:vAlign w:val="center"/>
          </w:tcPr>
          <w:p>
            <w:pPr>
              <w:widowControl w:val="0"/>
              <w:tabs>
                <w:tab w:val="left" w:pos="900"/>
              </w:tabs>
              <w:adjustRightInd w:val="0"/>
              <w:spacing w:line="312" w:lineRule="atLeast"/>
              <w:ind w:left="113" w:right="113"/>
              <w:jc w:val="center"/>
              <w:textAlignment w:val="baseline"/>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项目基</w:t>
            </w:r>
            <w:r>
              <w:rPr>
                <w:rFonts w:ascii="仿宋_GB2312" w:hAnsi="Times New Roman" w:eastAsia="仿宋_GB2312" w:cs="Times New Roman"/>
                <w:kern w:val="0"/>
                <w:sz w:val="24"/>
                <w:szCs w:val="24"/>
              </w:rPr>
              <w:t>本信息</w:t>
            </w:r>
          </w:p>
        </w:tc>
        <w:tc>
          <w:tcPr>
            <w:tcW w:w="1305" w:type="dxa"/>
            <w:tcBorders>
              <w:top w:val="single" w:color="auto" w:sz="12" w:space="0"/>
            </w:tcBorders>
            <w:vAlign w:val="center"/>
          </w:tcPr>
          <w:p>
            <w:pPr>
              <w:widowControl w:val="0"/>
              <w:adjustRightInd w:val="0"/>
              <w:spacing w:line="312" w:lineRule="atLeast"/>
              <w:jc w:val="center"/>
              <w:textAlignment w:val="baseline"/>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研究起止</w:t>
            </w:r>
          </w:p>
        </w:tc>
        <w:tc>
          <w:tcPr>
            <w:tcW w:w="2725" w:type="dxa"/>
            <w:gridSpan w:val="3"/>
            <w:tcBorders>
              <w:top w:val="single" w:color="auto" w:sz="12" w:space="0"/>
            </w:tcBorders>
            <w:vAlign w:val="center"/>
          </w:tcPr>
          <w:p>
            <w:pPr>
              <w:widowControl w:val="0"/>
              <w:adjustRightInd w:val="0"/>
              <w:spacing w:line="360" w:lineRule="auto"/>
              <w:jc w:val="center"/>
              <w:textAlignment w:val="baseline"/>
              <w:rPr>
                <w:rFonts w:ascii="仿宋_GB2312" w:hAnsi="Times New Roman" w:eastAsia="仿宋_GB2312" w:cs="Times New Roman"/>
                <w:kern w:val="0"/>
                <w:sz w:val="24"/>
                <w:szCs w:val="24"/>
              </w:rPr>
            </w:pPr>
          </w:p>
        </w:tc>
        <w:tc>
          <w:tcPr>
            <w:tcW w:w="3805" w:type="dxa"/>
            <w:gridSpan w:val="5"/>
            <w:tcBorders>
              <w:top w:val="single" w:color="auto" w:sz="12" w:space="0"/>
              <w:right w:val="single" w:color="auto" w:sz="12" w:space="0"/>
            </w:tcBorders>
            <w:vAlign w:val="center"/>
          </w:tcPr>
          <w:p>
            <w:pPr>
              <w:widowControl w:val="0"/>
              <w:adjustRightInd w:val="0"/>
              <w:jc w:val="both"/>
              <w:textAlignment w:val="baseline"/>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 xml:space="preserve">申请研究类型：（“√”勾选） </w:t>
            </w:r>
          </w:p>
          <w:p>
            <w:pPr>
              <w:widowControl w:val="0"/>
              <w:adjustRightInd w:val="0"/>
              <w:jc w:val="both"/>
              <w:textAlignment w:val="baseline"/>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sym w:font="Wingdings 2" w:char="00A3"/>
            </w:r>
            <w:r>
              <w:rPr>
                <w:rFonts w:hint="eastAsia" w:ascii="仿宋_GB2312" w:hAnsi="Times New Roman" w:eastAsia="仿宋_GB2312" w:cs="Times New Roman"/>
                <w:kern w:val="0"/>
                <w:sz w:val="24"/>
                <w:szCs w:val="24"/>
              </w:rPr>
              <w:t xml:space="preserve">基础研究    </w:t>
            </w:r>
            <w:r>
              <w:rPr>
                <w:rFonts w:hint="eastAsia" w:ascii="仿宋_GB2312" w:hAnsi="Times New Roman" w:eastAsia="仿宋_GB2312" w:cs="Times New Roman"/>
                <w:kern w:val="0"/>
                <w:sz w:val="24"/>
                <w:szCs w:val="24"/>
                <w:lang w:val="en-US" w:eastAsia="zh-CN"/>
              </w:rPr>
              <w:t xml:space="preserve">    </w:t>
            </w:r>
            <w:r>
              <w:rPr>
                <w:rFonts w:hint="eastAsia" w:ascii="仿宋_GB2312" w:hAnsi="Times New Roman" w:eastAsia="仿宋_GB2312" w:cs="Times New Roman"/>
                <w:kern w:val="0"/>
                <w:sz w:val="24"/>
                <w:szCs w:val="24"/>
              </w:rPr>
              <w:sym w:font="Wingdings 2" w:char="00A3"/>
            </w:r>
            <w:r>
              <w:rPr>
                <w:rFonts w:hint="eastAsia" w:ascii="仿宋_GB2312" w:hAnsi="Times New Roman" w:eastAsia="仿宋_GB2312" w:cs="Times New Roman"/>
                <w:kern w:val="0"/>
                <w:sz w:val="24"/>
                <w:szCs w:val="24"/>
              </w:rPr>
              <w:t>应用研究</w:t>
            </w:r>
          </w:p>
          <w:p>
            <w:pPr>
              <w:widowControl w:val="0"/>
              <w:adjustRightInd w:val="0"/>
              <w:jc w:val="both"/>
              <w:textAlignment w:val="baseline"/>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□试验发展类研究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4" w:hRule="atLeast"/>
        </w:trPr>
        <w:tc>
          <w:tcPr>
            <w:tcW w:w="801" w:type="dxa"/>
            <w:vMerge w:val="continue"/>
            <w:tcBorders>
              <w:left w:val="single" w:color="auto" w:sz="12" w:space="0"/>
            </w:tcBorders>
            <w:vAlign w:val="center"/>
          </w:tcPr>
          <w:p>
            <w:pPr>
              <w:widowControl w:val="0"/>
              <w:tabs>
                <w:tab w:val="left" w:pos="900"/>
              </w:tabs>
              <w:adjustRightInd w:val="0"/>
              <w:spacing w:line="312" w:lineRule="atLeast"/>
              <w:textAlignment w:val="baseline"/>
              <w:rPr>
                <w:rFonts w:ascii="仿宋_GB2312" w:hAnsi="Times New Roman" w:eastAsia="仿宋_GB2312" w:cs="Times New Roman"/>
                <w:kern w:val="0"/>
                <w:sz w:val="24"/>
                <w:szCs w:val="24"/>
              </w:rPr>
            </w:pPr>
          </w:p>
        </w:tc>
        <w:tc>
          <w:tcPr>
            <w:tcW w:w="1305" w:type="dxa"/>
            <w:tcBorders>
              <w:bottom w:val="single" w:color="auto" w:sz="6" w:space="0"/>
            </w:tcBorders>
            <w:vAlign w:val="center"/>
          </w:tcPr>
          <w:p>
            <w:pPr>
              <w:widowControl w:val="0"/>
              <w:adjustRightInd w:val="0"/>
              <w:spacing w:line="312" w:lineRule="atLeast"/>
              <w:jc w:val="center"/>
              <w:textAlignment w:val="baseline"/>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药品数量/</w:t>
            </w:r>
            <w:r>
              <w:rPr>
                <w:rFonts w:ascii="仿宋_GB2312" w:hAnsi="Times New Roman" w:eastAsia="仿宋_GB2312" w:cs="Times New Roman"/>
                <w:kern w:val="0"/>
                <w:sz w:val="24"/>
                <w:szCs w:val="24"/>
              </w:rPr>
              <w:t>规格</w:t>
            </w:r>
          </w:p>
        </w:tc>
        <w:tc>
          <w:tcPr>
            <w:tcW w:w="2725" w:type="dxa"/>
            <w:gridSpan w:val="3"/>
            <w:tcBorders>
              <w:bottom w:val="single" w:color="auto" w:sz="6" w:space="0"/>
            </w:tcBorders>
            <w:vAlign w:val="center"/>
          </w:tcPr>
          <w:p>
            <w:pPr>
              <w:widowControl w:val="0"/>
              <w:adjustRightInd w:val="0"/>
              <w:spacing w:line="312" w:lineRule="atLeast"/>
              <w:jc w:val="center"/>
              <w:textAlignment w:val="baseline"/>
              <w:rPr>
                <w:rFonts w:ascii="仿宋_GB2312" w:hAnsi="Times New Roman" w:eastAsia="仿宋_GB2312" w:cs="Times New Roman"/>
                <w:kern w:val="0"/>
                <w:sz w:val="24"/>
                <w:szCs w:val="24"/>
              </w:rPr>
            </w:pPr>
          </w:p>
        </w:tc>
        <w:tc>
          <w:tcPr>
            <w:tcW w:w="1179" w:type="dxa"/>
            <w:tcBorders>
              <w:bottom w:val="single" w:color="auto" w:sz="6" w:space="0"/>
            </w:tcBorders>
            <w:vAlign w:val="center"/>
          </w:tcPr>
          <w:p>
            <w:pPr>
              <w:widowControl w:val="0"/>
              <w:adjustRightInd w:val="0"/>
              <w:spacing w:line="180" w:lineRule="auto"/>
              <w:jc w:val="center"/>
              <w:textAlignment w:val="baseline"/>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预算金额</w:t>
            </w:r>
          </w:p>
        </w:tc>
        <w:tc>
          <w:tcPr>
            <w:tcW w:w="2626" w:type="dxa"/>
            <w:gridSpan w:val="4"/>
            <w:tcBorders>
              <w:bottom w:val="single" w:color="auto" w:sz="6" w:space="0"/>
              <w:right w:val="single" w:color="auto" w:sz="12" w:space="0"/>
            </w:tcBorders>
            <w:vAlign w:val="center"/>
          </w:tcPr>
          <w:p>
            <w:pPr>
              <w:widowControl w:val="0"/>
              <w:adjustRightInd w:val="0"/>
              <w:spacing w:line="312" w:lineRule="atLeast"/>
              <w:jc w:val="center"/>
              <w:textAlignment w:val="baseline"/>
              <w:rPr>
                <w:rFonts w:ascii="仿宋_GB2312" w:hAnsi="Times New Roman" w:eastAsia="仿宋_GB2312" w:cs="Times New Roman"/>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1" w:hRule="atLeast"/>
        </w:trPr>
        <w:tc>
          <w:tcPr>
            <w:tcW w:w="801" w:type="dxa"/>
            <w:vMerge w:val="continue"/>
            <w:tcBorders>
              <w:left w:val="single" w:color="auto" w:sz="12" w:space="0"/>
            </w:tcBorders>
          </w:tcPr>
          <w:p>
            <w:pPr>
              <w:widowControl w:val="0"/>
              <w:tabs>
                <w:tab w:val="left" w:pos="900"/>
              </w:tabs>
              <w:adjustRightInd w:val="0"/>
              <w:spacing w:line="312" w:lineRule="atLeast"/>
              <w:textAlignment w:val="baseline"/>
              <w:rPr>
                <w:rFonts w:ascii="仿宋_GB2312" w:hAnsi="Times New Roman" w:eastAsia="仿宋_GB2312" w:cs="Times New Roman"/>
                <w:kern w:val="0"/>
                <w:sz w:val="24"/>
                <w:szCs w:val="24"/>
              </w:rPr>
            </w:pPr>
          </w:p>
        </w:tc>
        <w:tc>
          <w:tcPr>
            <w:tcW w:w="7835" w:type="dxa"/>
            <w:gridSpan w:val="9"/>
            <w:tcBorders>
              <w:right w:val="single" w:color="auto" w:sz="12" w:space="0"/>
            </w:tcBorders>
          </w:tcPr>
          <w:p>
            <w:pPr>
              <w:widowControl w:val="0"/>
              <w:tabs>
                <w:tab w:val="left" w:pos="900"/>
              </w:tabs>
              <w:adjustRightInd w:val="0"/>
              <w:spacing w:line="312" w:lineRule="atLeast"/>
              <w:jc w:val="left"/>
              <w:textAlignment w:val="baseline"/>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研究课题名称：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1" w:hRule="atLeast"/>
        </w:trPr>
        <w:tc>
          <w:tcPr>
            <w:tcW w:w="801" w:type="dxa"/>
            <w:vMerge w:val="continue"/>
            <w:tcBorders>
              <w:left w:val="single" w:color="auto" w:sz="12" w:space="0"/>
            </w:tcBorders>
          </w:tcPr>
          <w:p>
            <w:pPr>
              <w:widowControl w:val="0"/>
              <w:tabs>
                <w:tab w:val="left" w:pos="900"/>
              </w:tabs>
              <w:adjustRightInd w:val="0"/>
              <w:spacing w:line="312" w:lineRule="atLeast"/>
              <w:textAlignment w:val="baseline"/>
              <w:rPr>
                <w:rFonts w:ascii="仿宋_GB2312" w:hAnsi="Times New Roman" w:eastAsia="仿宋_GB2312" w:cs="Times New Roman"/>
                <w:kern w:val="0"/>
                <w:sz w:val="24"/>
                <w:szCs w:val="24"/>
              </w:rPr>
            </w:pPr>
          </w:p>
        </w:tc>
        <w:tc>
          <w:tcPr>
            <w:tcW w:w="7835" w:type="dxa"/>
            <w:gridSpan w:val="9"/>
            <w:tcBorders>
              <w:right w:val="single" w:color="auto" w:sz="12" w:space="0"/>
            </w:tcBorders>
          </w:tcPr>
          <w:p>
            <w:pPr>
              <w:widowControl w:val="0"/>
              <w:tabs>
                <w:tab w:val="left" w:pos="900"/>
              </w:tabs>
              <w:adjustRightInd w:val="0"/>
              <w:spacing w:line="312" w:lineRule="atLeast"/>
              <w:textAlignment w:val="baseline"/>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lang w:val="en-US" w:eastAsia="zh-CN"/>
              </w:rPr>
              <w:t>伦理审批件的有效期</w:t>
            </w:r>
            <w:r>
              <w:rPr>
                <w:rFonts w:hint="eastAsia" w:ascii="仿宋_GB2312" w:hAnsi="Times New Roman" w:eastAsia="仿宋_GB2312" w:cs="Times New Roman"/>
                <w:kern w:val="0"/>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77" w:hRule="atLeast"/>
        </w:trPr>
        <w:tc>
          <w:tcPr>
            <w:tcW w:w="801" w:type="dxa"/>
            <w:tcBorders>
              <w:left w:val="single" w:color="auto" w:sz="12" w:space="0"/>
            </w:tcBorders>
            <w:textDirection w:val="tbRlV"/>
          </w:tcPr>
          <w:p>
            <w:pPr>
              <w:widowControl w:val="0"/>
              <w:tabs>
                <w:tab w:val="left" w:pos="900"/>
              </w:tabs>
              <w:adjustRightInd w:val="0"/>
              <w:spacing w:line="312" w:lineRule="atLeast"/>
              <w:ind w:left="113" w:right="113"/>
              <w:jc w:val="center"/>
              <w:textAlignment w:val="baseline"/>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申请人承诺</w:t>
            </w:r>
          </w:p>
        </w:tc>
        <w:tc>
          <w:tcPr>
            <w:tcW w:w="7835" w:type="dxa"/>
            <w:gridSpan w:val="9"/>
            <w:tcBorders>
              <w:right w:val="single" w:color="auto" w:sz="12" w:space="0"/>
            </w:tcBorders>
          </w:tcPr>
          <w:p>
            <w:pPr>
              <w:spacing w:line="120" w:lineRule="atLeast"/>
              <w:ind w:firstLine="480" w:firstLineChars="200"/>
              <w:rPr>
                <w:rFonts w:ascii="仿宋" w:hAnsi="仿宋" w:eastAsia="仿宋"/>
                <w:sz w:val="24"/>
                <w:szCs w:val="24"/>
              </w:rPr>
            </w:pPr>
            <w:r>
              <w:rPr>
                <w:rFonts w:hint="eastAsia" w:ascii="仿宋" w:hAnsi="仿宋" w:eastAsia="仿宋"/>
                <w:sz w:val="24"/>
                <w:szCs w:val="24"/>
              </w:rPr>
              <w:t>本人承诺以上申请登记内容均真实有效，申请研究基金预算仅用于</w:t>
            </w:r>
            <w:r>
              <w:rPr>
                <w:rFonts w:hint="eastAsia" w:ascii="仿宋" w:hAnsi="仿宋" w:eastAsia="仿宋"/>
                <w:sz w:val="24"/>
                <w:szCs w:val="24"/>
                <w:highlight w:val="yellow"/>
              </w:rPr>
              <w:t>XXXX</w:t>
            </w:r>
            <w:r>
              <w:rPr>
                <w:rFonts w:hint="eastAsia" w:ascii="仿宋" w:hAnsi="仿宋" w:eastAsia="仿宋"/>
                <w:sz w:val="24"/>
                <w:szCs w:val="24"/>
              </w:rPr>
              <w:t>研究中所产生的必须费用支出，如填报失实或违反规定，</w:t>
            </w:r>
            <w:r>
              <w:rPr>
                <w:rFonts w:hint="eastAsia" w:ascii="仿宋_GB2312" w:hAnsi="Times New Roman" w:eastAsia="仿宋_GB2312" w:cs="Times New Roman"/>
                <w:kern w:val="0"/>
                <w:sz w:val="24"/>
                <w:szCs w:val="24"/>
              </w:rPr>
              <w:t>保证其研究符合《药品临床试验管理规范》要求简称“G</w:t>
            </w:r>
            <w:r>
              <w:rPr>
                <w:rFonts w:ascii="仿宋_GB2312" w:hAnsi="Times New Roman" w:eastAsia="仿宋_GB2312" w:cs="Times New Roman"/>
                <w:kern w:val="0"/>
                <w:sz w:val="24"/>
                <w:szCs w:val="24"/>
              </w:rPr>
              <w:t>CP</w:t>
            </w:r>
            <w:r>
              <w:rPr>
                <w:rFonts w:hint="eastAsia" w:ascii="仿宋_GB2312" w:hAnsi="Times New Roman" w:eastAsia="仿宋_GB2312" w:cs="Times New Roman"/>
                <w:kern w:val="0"/>
                <w:sz w:val="24"/>
                <w:szCs w:val="24"/>
              </w:rPr>
              <w:t>要求”。</w:t>
            </w:r>
            <w:r>
              <w:rPr>
                <w:rFonts w:hint="eastAsia" w:ascii="仿宋" w:hAnsi="仿宋" w:eastAsia="仿宋"/>
                <w:sz w:val="24"/>
                <w:szCs w:val="24"/>
              </w:rPr>
              <w:t>如填报失实或违反规定，本人将承担相应的法律责任。</w:t>
            </w:r>
          </w:p>
          <w:p>
            <w:pPr>
              <w:widowControl w:val="0"/>
              <w:tabs>
                <w:tab w:val="left" w:pos="900"/>
              </w:tabs>
              <w:adjustRightInd w:val="0"/>
              <w:spacing w:line="312" w:lineRule="atLeast"/>
              <w:textAlignment w:val="baseline"/>
              <w:rPr>
                <w:rFonts w:ascii="仿宋" w:hAnsi="仿宋" w:eastAsia="仿宋"/>
                <w:sz w:val="24"/>
                <w:szCs w:val="24"/>
              </w:rPr>
            </w:pPr>
          </w:p>
          <w:p>
            <w:pPr>
              <w:widowControl w:val="0"/>
              <w:tabs>
                <w:tab w:val="left" w:pos="900"/>
              </w:tabs>
              <w:adjustRightInd w:val="0"/>
              <w:spacing w:line="312" w:lineRule="atLeast"/>
              <w:ind w:firstLine="3360" w:firstLineChars="1400"/>
              <w:textAlignment w:val="baseline"/>
              <w:rPr>
                <w:rFonts w:ascii="仿宋_GB2312" w:hAnsi="Times New Roman" w:eastAsia="仿宋_GB2312" w:cs="Times New Roman"/>
                <w:kern w:val="0"/>
                <w:sz w:val="24"/>
                <w:szCs w:val="24"/>
              </w:rPr>
            </w:pPr>
            <w:r>
              <w:rPr>
                <w:rFonts w:hint="eastAsia" w:ascii="仿宋" w:hAnsi="仿宋" w:eastAsia="仿宋"/>
                <w:sz w:val="24"/>
                <w:szCs w:val="24"/>
              </w:rPr>
              <w:t>申请人：</w:t>
            </w:r>
            <w:r>
              <w:rPr>
                <w:rFonts w:ascii="仿宋" w:hAnsi="仿宋" w:eastAsia="仿宋"/>
                <w:sz w:val="24"/>
                <w:szCs w:val="24"/>
              </w:rPr>
              <w:t xml:space="preserve">           </w:t>
            </w:r>
            <w:r>
              <w:rPr>
                <w:rFonts w:hint="eastAsia" w:ascii="仿宋" w:hAnsi="仿宋" w:eastAsia="仿宋"/>
                <w:sz w:val="24"/>
                <w:szCs w:val="24"/>
              </w:rPr>
              <w:t>日期：</w:t>
            </w:r>
          </w:p>
        </w:tc>
      </w:tr>
    </w:tbl>
    <w:p>
      <w:pPr>
        <w:rPr>
          <w:rFonts w:hint="eastAsia"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br w:type="page"/>
      </w:r>
    </w:p>
    <w:p>
      <w:pPr>
        <w:widowControl w:val="0"/>
        <w:adjustRightInd w:val="0"/>
        <w:spacing w:line="300" w:lineRule="auto"/>
        <w:textAlignment w:val="baseline"/>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二、研究方案</w:t>
      </w:r>
    </w:p>
    <w:tbl>
      <w:tblPr>
        <w:tblStyle w:val="11"/>
        <w:tblW w:w="8573" w:type="dxa"/>
        <w:tblInd w:w="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7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40" w:hRule="atLeast"/>
        </w:trPr>
        <w:tc>
          <w:tcPr>
            <w:tcW w:w="8573" w:type="dxa"/>
          </w:tcPr>
          <w:p>
            <w:pPr>
              <w:widowControl w:val="0"/>
              <w:adjustRightInd w:val="0"/>
              <w:spacing w:line="300" w:lineRule="auto"/>
              <w:textAlignment w:val="baseline"/>
              <w:rPr>
                <w:rFonts w:ascii="宋体" w:hAnsi="宋体" w:cs="Times New Roman"/>
                <w:b/>
                <w:bCs/>
                <w:kern w:val="0"/>
                <w:sz w:val="24"/>
                <w:szCs w:val="24"/>
              </w:rPr>
            </w:pPr>
            <w:r>
              <w:rPr>
                <w:rFonts w:hint="eastAsia" w:ascii="宋体" w:hAnsi="宋体" w:cs="Times New Roman"/>
                <w:b/>
                <w:bCs/>
                <w:kern w:val="0"/>
                <w:sz w:val="24"/>
                <w:szCs w:val="24"/>
              </w:rPr>
              <w:t>（一）研究背景、目的、立论依据、国内外研究现状等</w:t>
            </w:r>
          </w:p>
          <w:p>
            <w:pPr>
              <w:widowControl w:val="0"/>
              <w:adjustRightInd w:val="0"/>
              <w:spacing w:line="300" w:lineRule="auto"/>
              <w:textAlignment w:val="baseline"/>
              <w:rPr>
                <w:rFonts w:ascii="宋体" w:hAnsi="宋体" w:cs="Times New Roman"/>
                <w:b/>
                <w:bCs/>
                <w:kern w:val="0"/>
                <w:sz w:val="24"/>
                <w:szCs w:val="24"/>
              </w:rPr>
            </w:pPr>
          </w:p>
          <w:p>
            <w:pPr>
              <w:widowControl w:val="0"/>
              <w:adjustRightInd w:val="0"/>
              <w:spacing w:line="300" w:lineRule="auto"/>
              <w:textAlignment w:val="baseline"/>
              <w:rPr>
                <w:rFonts w:ascii="宋体" w:hAnsi="宋体" w:cs="Times New Roman"/>
                <w:b/>
                <w:bCs/>
                <w:kern w:val="0"/>
                <w:sz w:val="24"/>
                <w:szCs w:val="24"/>
              </w:rPr>
            </w:pPr>
          </w:p>
          <w:p>
            <w:pPr>
              <w:widowControl w:val="0"/>
              <w:adjustRightInd w:val="0"/>
              <w:spacing w:line="300" w:lineRule="auto"/>
              <w:textAlignment w:val="baseline"/>
              <w:rPr>
                <w:rFonts w:ascii="宋体" w:hAnsi="宋体" w:cs="Times New Roman"/>
                <w:b/>
                <w:bCs/>
                <w:kern w:val="0"/>
                <w:sz w:val="24"/>
                <w:szCs w:val="24"/>
              </w:rPr>
            </w:pPr>
          </w:p>
          <w:p>
            <w:pPr>
              <w:widowControl w:val="0"/>
              <w:adjustRightInd w:val="0"/>
              <w:spacing w:line="300" w:lineRule="auto"/>
              <w:textAlignment w:val="baseline"/>
              <w:rPr>
                <w:rFonts w:ascii="宋体" w:hAnsi="宋体" w:cs="Times New Roman"/>
                <w:b/>
                <w:bCs/>
                <w:kern w:val="0"/>
                <w:sz w:val="24"/>
                <w:szCs w:val="24"/>
              </w:rPr>
            </w:pPr>
          </w:p>
          <w:p>
            <w:pPr>
              <w:widowControl w:val="0"/>
              <w:adjustRightInd w:val="0"/>
              <w:spacing w:line="300" w:lineRule="auto"/>
              <w:textAlignment w:val="baseline"/>
              <w:rPr>
                <w:rFonts w:ascii="宋体" w:hAnsi="宋体" w:cs="Times New Roman"/>
                <w:b/>
                <w:bCs/>
                <w:kern w:val="0"/>
                <w:sz w:val="24"/>
                <w:szCs w:val="24"/>
              </w:rPr>
            </w:pPr>
            <w:r>
              <w:rPr>
                <w:rFonts w:hint="eastAsia" w:ascii="宋体" w:hAnsi="宋体" w:cs="Times New Roman"/>
                <w:b/>
                <w:bCs/>
                <w:kern w:val="0"/>
                <w:sz w:val="24"/>
                <w:szCs w:val="24"/>
              </w:rPr>
              <w:t>（二）研究目标（包括主要研究终点和次要研究终点）</w:t>
            </w:r>
          </w:p>
          <w:p>
            <w:pPr>
              <w:widowControl w:val="0"/>
              <w:adjustRightInd w:val="0"/>
              <w:spacing w:line="300" w:lineRule="auto"/>
              <w:textAlignment w:val="baseline"/>
              <w:rPr>
                <w:rFonts w:ascii="宋体" w:hAnsi="宋体" w:cs="Times New Roman"/>
                <w:b/>
                <w:bCs/>
                <w:kern w:val="0"/>
                <w:sz w:val="24"/>
                <w:szCs w:val="24"/>
              </w:rPr>
            </w:pPr>
          </w:p>
          <w:p>
            <w:pPr>
              <w:widowControl w:val="0"/>
              <w:adjustRightInd w:val="0"/>
              <w:spacing w:line="300" w:lineRule="auto"/>
              <w:textAlignment w:val="baseline"/>
              <w:rPr>
                <w:rFonts w:ascii="宋体" w:hAnsi="宋体" w:cs="Times New Roman"/>
                <w:b/>
                <w:bCs/>
                <w:kern w:val="0"/>
                <w:sz w:val="24"/>
                <w:szCs w:val="24"/>
              </w:rPr>
            </w:pPr>
          </w:p>
          <w:p>
            <w:pPr>
              <w:widowControl w:val="0"/>
              <w:adjustRightInd w:val="0"/>
              <w:spacing w:line="300" w:lineRule="auto"/>
              <w:textAlignment w:val="baseline"/>
              <w:rPr>
                <w:rFonts w:ascii="宋体" w:hAnsi="宋体" w:cs="Times New Roman"/>
                <w:b/>
                <w:bCs/>
                <w:kern w:val="0"/>
                <w:sz w:val="24"/>
                <w:szCs w:val="24"/>
              </w:rPr>
            </w:pPr>
          </w:p>
          <w:p>
            <w:pPr>
              <w:widowControl w:val="0"/>
              <w:adjustRightInd w:val="0"/>
              <w:spacing w:line="300" w:lineRule="auto"/>
              <w:textAlignment w:val="baseline"/>
              <w:rPr>
                <w:rFonts w:ascii="宋体" w:hAnsi="宋体" w:cs="Times New Roman"/>
                <w:b/>
                <w:bCs/>
                <w:kern w:val="0"/>
                <w:sz w:val="24"/>
                <w:szCs w:val="24"/>
              </w:rPr>
            </w:pPr>
          </w:p>
          <w:p>
            <w:pPr>
              <w:widowControl w:val="0"/>
              <w:adjustRightInd w:val="0"/>
              <w:spacing w:line="300" w:lineRule="auto"/>
              <w:textAlignment w:val="baseline"/>
              <w:rPr>
                <w:rFonts w:ascii="宋体" w:hAnsi="宋体" w:cs="Times New Roman"/>
                <w:b/>
                <w:bCs/>
                <w:kern w:val="0"/>
                <w:sz w:val="24"/>
                <w:szCs w:val="24"/>
              </w:rPr>
            </w:pPr>
          </w:p>
          <w:p>
            <w:pPr>
              <w:widowControl w:val="0"/>
              <w:adjustRightInd w:val="0"/>
              <w:spacing w:line="300" w:lineRule="auto"/>
              <w:textAlignment w:val="baseline"/>
              <w:rPr>
                <w:rFonts w:ascii="宋体" w:hAnsi="宋体" w:cs="Times New Roman"/>
                <w:b/>
                <w:bCs/>
                <w:kern w:val="0"/>
                <w:sz w:val="24"/>
                <w:szCs w:val="24"/>
              </w:rPr>
            </w:pPr>
            <w:r>
              <w:rPr>
                <w:rFonts w:hint="eastAsia" w:ascii="宋体" w:hAnsi="宋体" w:cs="Times New Roman"/>
                <w:b/>
                <w:bCs/>
                <w:kern w:val="0"/>
                <w:sz w:val="24"/>
                <w:szCs w:val="24"/>
              </w:rPr>
              <w:t>（三）研究方法、技术路线（包括试验设计、步骤、病例选择、检测时点、疗效评定标准及统计分析等）</w:t>
            </w:r>
          </w:p>
          <w:p>
            <w:pPr>
              <w:widowControl w:val="0"/>
              <w:adjustRightInd w:val="0"/>
              <w:spacing w:line="300" w:lineRule="auto"/>
              <w:textAlignment w:val="baseline"/>
              <w:rPr>
                <w:rFonts w:ascii="宋体" w:hAnsi="宋体" w:cs="Times New Roman"/>
                <w:b/>
                <w:bCs/>
                <w:kern w:val="0"/>
                <w:sz w:val="24"/>
                <w:szCs w:val="24"/>
              </w:rPr>
            </w:pPr>
          </w:p>
          <w:p>
            <w:pPr>
              <w:widowControl w:val="0"/>
              <w:adjustRightInd w:val="0"/>
              <w:spacing w:line="300" w:lineRule="auto"/>
              <w:textAlignment w:val="baseline"/>
              <w:rPr>
                <w:rFonts w:ascii="宋体" w:hAnsi="宋体" w:cs="Times New Roman"/>
                <w:b/>
                <w:bCs/>
                <w:kern w:val="0"/>
                <w:sz w:val="24"/>
                <w:szCs w:val="24"/>
              </w:rPr>
            </w:pPr>
          </w:p>
          <w:p>
            <w:pPr>
              <w:widowControl w:val="0"/>
              <w:adjustRightInd w:val="0"/>
              <w:spacing w:line="300" w:lineRule="auto"/>
              <w:textAlignment w:val="baseline"/>
              <w:rPr>
                <w:rFonts w:ascii="宋体" w:hAnsi="宋体" w:cs="Times New Roman"/>
                <w:b/>
                <w:bCs/>
                <w:kern w:val="0"/>
                <w:sz w:val="24"/>
                <w:szCs w:val="24"/>
              </w:rPr>
            </w:pPr>
          </w:p>
          <w:p>
            <w:pPr>
              <w:widowControl w:val="0"/>
              <w:adjustRightInd w:val="0"/>
              <w:spacing w:line="300" w:lineRule="auto"/>
              <w:textAlignment w:val="baseline"/>
              <w:rPr>
                <w:rFonts w:ascii="宋体" w:hAnsi="宋体" w:cs="Times New Roman"/>
                <w:b/>
                <w:bCs/>
                <w:kern w:val="0"/>
                <w:sz w:val="24"/>
                <w:szCs w:val="24"/>
              </w:rPr>
            </w:pPr>
          </w:p>
          <w:p>
            <w:pPr>
              <w:widowControl w:val="0"/>
              <w:adjustRightInd w:val="0"/>
              <w:spacing w:line="300" w:lineRule="auto"/>
              <w:textAlignment w:val="baseline"/>
              <w:rPr>
                <w:rFonts w:ascii="宋体" w:hAnsi="宋体" w:cs="Times New Roman"/>
                <w:b/>
                <w:bCs/>
                <w:kern w:val="0"/>
                <w:sz w:val="24"/>
                <w:szCs w:val="24"/>
              </w:rPr>
            </w:pPr>
            <w:r>
              <w:rPr>
                <w:rFonts w:hint="eastAsia" w:ascii="宋体" w:hAnsi="宋体" w:cs="Times New Roman"/>
                <w:b/>
                <w:bCs/>
                <w:kern w:val="0"/>
                <w:sz w:val="24"/>
                <w:szCs w:val="24"/>
              </w:rPr>
              <w:t>（四）伦理原则</w:t>
            </w:r>
          </w:p>
          <w:p>
            <w:pPr>
              <w:widowControl w:val="0"/>
              <w:adjustRightInd w:val="0"/>
              <w:spacing w:line="300" w:lineRule="auto"/>
              <w:textAlignment w:val="baseline"/>
              <w:rPr>
                <w:rFonts w:ascii="宋体" w:hAnsi="宋体" w:cs="Times New Roman"/>
                <w:b/>
                <w:bCs/>
                <w:kern w:val="0"/>
                <w:sz w:val="24"/>
                <w:szCs w:val="24"/>
              </w:rPr>
            </w:pPr>
          </w:p>
          <w:p>
            <w:pPr>
              <w:widowControl w:val="0"/>
              <w:adjustRightInd w:val="0"/>
              <w:spacing w:line="300" w:lineRule="auto"/>
              <w:textAlignment w:val="baseline"/>
              <w:rPr>
                <w:rFonts w:ascii="宋体" w:hAnsi="宋体" w:cs="Times New Roman"/>
                <w:b/>
                <w:bCs/>
                <w:kern w:val="0"/>
                <w:sz w:val="24"/>
                <w:szCs w:val="24"/>
              </w:rPr>
            </w:pPr>
          </w:p>
          <w:p>
            <w:pPr>
              <w:widowControl w:val="0"/>
              <w:adjustRightInd w:val="0"/>
              <w:spacing w:line="300" w:lineRule="auto"/>
              <w:textAlignment w:val="baseline"/>
              <w:rPr>
                <w:rFonts w:ascii="宋体" w:hAnsi="宋体" w:cs="Times New Roman"/>
                <w:b/>
                <w:bCs/>
                <w:kern w:val="0"/>
                <w:sz w:val="24"/>
                <w:szCs w:val="24"/>
              </w:rPr>
            </w:pPr>
          </w:p>
          <w:p>
            <w:pPr>
              <w:widowControl w:val="0"/>
              <w:adjustRightInd w:val="0"/>
              <w:spacing w:line="300" w:lineRule="auto"/>
              <w:textAlignment w:val="baseline"/>
              <w:rPr>
                <w:rFonts w:ascii="宋体" w:hAnsi="宋体" w:cs="Times New Roman"/>
                <w:b/>
                <w:bCs/>
                <w:kern w:val="0"/>
                <w:sz w:val="24"/>
                <w:szCs w:val="24"/>
              </w:rPr>
            </w:pPr>
          </w:p>
          <w:p>
            <w:pPr>
              <w:widowControl w:val="0"/>
              <w:adjustRightInd w:val="0"/>
              <w:spacing w:line="300" w:lineRule="auto"/>
              <w:textAlignment w:val="baseline"/>
              <w:rPr>
                <w:rFonts w:ascii="宋体" w:hAnsi="宋体" w:cs="Times New Roman"/>
                <w:b/>
                <w:bCs/>
                <w:kern w:val="0"/>
                <w:sz w:val="24"/>
                <w:szCs w:val="24"/>
              </w:rPr>
            </w:pPr>
          </w:p>
          <w:p>
            <w:pPr>
              <w:widowControl w:val="0"/>
              <w:adjustRightInd w:val="0"/>
              <w:spacing w:line="300" w:lineRule="auto"/>
              <w:textAlignment w:val="baseline"/>
              <w:rPr>
                <w:rFonts w:ascii="宋体" w:hAnsi="宋体" w:cs="Times New Roman"/>
                <w:b/>
                <w:bCs/>
                <w:kern w:val="0"/>
                <w:sz w:val="24"/>
                <w:szCs w:val="24"/>
              </w:rPr>
            </w:pPr>
            <w:r>
              <w:rPr>
                <w:rFonts w:hint="eastAsia" w:ascii="宋体" w:hAnsi="宋体" w:cs="Times New Roman"/>
                <w:b/>
                <w:bCs/>
                <w:kern w:val="0"/>
                <w:sz w:val="24"/>
                <w:szCs w:val="24"/>
              </w:rPr>
              <w:t>（五）计划及进展</w:t>
            </w:r>
          </w:p>
          <w:p>
            <w:pPr>
              <w:widowControl w:val="0"/>
              <w:adjustRightInd w:val="0"/>
              <w:spacing w:line="300" w:lineRule="auto"/>
              <w:textAlignment w:val="baseline"/>
              <w:rPr>
                <w:rFonts w:ascii="宋体" w:hAnsi="宋体" w:cs="Times New Roman"/>
                <w:b/>
                <w:bCs/>
                <w:kern w:val="0"/>
                <w:sz w:val="24"/>
                <w:szCs w:val="24"/>
              </w:rPr>
            </w:pPr>
          </w:p>
          <w:p>
            <w:pPr>
              <w:widowControl w:val="0"/>
              <w:adjustRightInd w:val="0"/>
              <w:spacing w:line="300" w:lineRule="auto"/>
              <w:textAlignment w:val="baseline"/>
              <w:rPr>
                <w:rFonts w:ascii="宋体" w:hAnsi="宋体" w:cs="Times New Roman"/>
                <w:b/>
                <w:bCs/>
                <w:kern w:val="0"/>
                <w:sz w:val="24"/>
                <w:szCs w:val="24"/>
              </w:rPr>
            </w:pPr>
          </w:p>
          <w:p>
            <w:pPr>
              <w:widowControl w:val="0"/>
              <w:adjustRightInd w:val="0"/>
              <w:spacing w:line="300" w:lineRule="auto"/>
              <w:textAlignment w:val="baseline"/>
              <w:rPr>
                <w:rFonts w:ascii="宋体" w:hAnsi="宋体" w:cs="Times New Roman"/>
                <w:b/>
                <w:bCs/>
                <w:kern w:val="0"/>
                <w:sz w:val="24"/>
                <w:szCs w:val="24"/>
              </w:rPr>
            </w:pPr>
          </w:p>
          <w:p>
            <w:pPr>
              <w:widowControl w:val="0"/>
              <w:adjustRightInd w:val="0"/>
              <w:spacing w:line="300" w:lineRule="auto"/>
              <w:textAlignment w:val="baseline"/>
              <w:rPr>
                <w:rFonts w:ascii="宋体" w:hAnsi="宋体" w:cs="Times New Roman"/>
                <w:b/>
                <w:bCs/>
                <w:kern w:val="0"/>
                <w:sz w:val="24"/>
                <w:szCs w:val="24"/>
              </w:rPr>
            </w:pPr>
          </w:p>
          <w:p>
            <w:pPr>
              <w:widowControl w:val="0"/>
              <w:adjustRightInd w:val="0"/>
              <w:spacing w:line="300" w:lineRule="auto"/>
              <w:textAlignment w:val="baseline"/>
              <w:rPr>
                <w:rFonts w:ascii="宋体" w:hAnsi="宋体" w:cs="Times New Roman"/>
                <w:b/>
                <w:bCs/>
                <w:kern w:val="0"/>
                <w:sz w:val="24"/>
                <w:szCs w:val="24"/>
              </w:rPr>
            </w:pPr>
            <w:r>
              <w:rPr>
                <w:rFonts w:hint="eastAsia" w:ascii="宋体" w:hAnsi="宋体" w:cs="Times New Roman"/>
                <w:b/>
                <w:bCs/>
                <w:kern w:val="0"/>
                <w:sz w:val="24"/>
                <w:szCs w:val="24"/>
              </w:rPr>
              <w:t>（六）预期成果</w:t>
            </w:r>
          </w:p>
          <w:p>
            <w:pPr>
              <w:widowControl w:val="0"/>
              <w:adjustRightInd w:val="0"/>
              <w:spacing w:line="300" w:lineRule="auto"/>
              <w:textAlignment w:val="baseline"/>
              <w:rPr>
                <w:rFonts w:ascii="宋体" w:hAnsi="宋体" w:cs="Times New Roman"/>
                <w:b/>
                <w:bCs/>
                <w:kern w:val="0"/>
                <w:sz w:val="24"/>
                <w:szCs w:val="24"/>
              </w:rPr>
            </w:pPr>
          </w:p>
          <w:p>
            <w:pPr>
              <w:widowControl w:val="0"/>
              <w:adjustRightInd w:val="0"/>
              <w:spacing w:line="300" w:lineRule="auto"/>
              <w:textAlignment w:val="baseline"/>
              <w:rPr>
                <w:rFonts w:ascii="宋体" w:hAnsi="宋体" w:cs="Times New Roman"/>
                <w:b/>
                <w:bCs/>
                <w:kern w:val="0"/>
                <w:sz w:val="24"/>
                <w:szCs w:val="24"/>
              </w:rPr>
            </w:pPr>
          </w:p>
          <w:p>
            <w:pPr>
              <w:widowControl w:val="0"/>
              <w:adjustRightInd w:val="0"/>
              <w:spacing w:line="300" w:lineRule="auto"/>
              <w:textAlignment w:val="baseline"/>
              <w:rPr>
                <w:rFonts w:ascii="宋体" w:hAnsi="宋体" w:cs="Times New Roman"/>
                <w:b/>
                <w:bCs/>
                <w:kern w:val="0"/>
                <w:sz w:val="24"/>
                <w:szCs w:val="24"/>
              </w:rPr>
            </w:pPr>
          </w:p>
          <w:p>
            <w:pPr>
              <w:widowControl w:val="0"/>
              <w:adjustRightInd w:val="0"/>
              <w:spacing w:line="300" w:lineRule="auto"/>
              <w:textAlignment w:val="baseline"/>
              <w:rPr>
                <w:rFonts w:ascii="宋体" w:hAnsi="宋体" w:cs="Times New Roman"/>
                <w:b/>
                <w:bCs/>
                <w:kern w:val="0"/>
                <w:sz w:val="24"/>
                <w:szCs w:val="24"/>
              </w:rPr>
            </w:pPr>
          </w:p>
          <w:p>
            <w:pPr>
              <w:widowControl w:val="0"/>
              <w:adjustRightInd w:val="0"/>
              <w:spacing w:line="300" w:lineRule="auto"/>
              <w:textAlignment w:val="baseline"/>
              <w:rPr>
                <w:rFonts w:ascii="仿宋_GB2312" w:hAnsi="Times New Roman" w:eastAsia="仿宋_GB2312" w:cs="Times New Roman"/>
                <w:kern w:val="0"/>
                <w:sz w:val="24"/>
                <w:szCs w:val="24"/>
              </w:rPr>
            </w:pPr>
          </w:p>
        </w:tc>
      </w:tr>
    </w:tbl>
    <w:p>
      <w:pPr>
        <w:widowControl w:val="0"/>
        <w:adjustRightInd w:val="0"/>
        <w:spacing w:before="156" w:beforeLines="50" w:after="156" w:afterLines="50" w:line="300" w:lineRule="auto"/>
        <w:textAlignment w:val="baseline"/>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三、经费预算</w:t>
      </w:r>
    </w:p>
    <w:tbl>
      <w:tblPr>
        <w:tblStyle w:val="11"/>
        <w:tblW w:w="8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991"/>
        <w:gridCol w:w="1128"/>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33" w:type="dxa"/>
            <w:vAlign w:val="center"/>
          </w:tcPr>
          <w:p>
            <w:pPr>
              <w:widowControl w:val="0"/>
              <w:adjustRightInd w:val="0"/>
              <w:spacing w:line="180" w:lineRule="auto"/>
              <w:jc w:val="center"/>
              <w:textAlignment w:val="baseline"/>
              <w:rPr>
                <w:rFonts w:ascii="仿宋_GB2312" w:hAnsi="Times New Roman" w:eastAsia="仿宋_GB2312" w:cs="Times New Roman"/>
                <w:b/>
                <w:kern w:val="0"/>
                <w:sz w:val="24"/>
                <w:szCs w:val="24"/>
              </w:rPr>
            </w:pPr>
            <w:r>
              <w:rPr>
                <w:rFonts w:ascii="仿宋_GB2312" w:hAnsi="Times New Roman" w:eastAsia="仿宋_GB2312" w:cs="Times New Roman"/>
                <w:b/>
                <w:kern w:val="0"/>
                <w:sz w:val="24"/>
                <w:szCs w:val="24"/>
              </w:rPr>
              <w:t>序号</w:t>
            </w:r>
          </w:p>
        </w:tc>
        <w:tc>
          <w:tcPr>
            <w:tcW w:w="1991" w:type="dxa"/>
          </w:tcPr>
          <w:p>
            <w:pPr>
              <w:widowControl w:val="0"/>
              <w:adjustRightInd w:val="0"/>
              <w:spacing w:line="312" w:lineRule="atLeast"/>
              <w:jc w:val="center"/>
              <w:textAlignment w:val="baseline"/>
              <w:rPr>
                <w:rFonts w:ascii="仿宋_GB2312" w:hAnsi="Times New Roman" w:eastAsia="仿宋_GB2312" w:cs="Times New Roman"/>
                <w:b/>
                <w:kern w:val="0"/>
                <w:sz w:val="24"/>
                <w:szCs w:val="24"/>
              </w:rPr>
            </w:pPr>
          </w:p>
          <w:p>
            <w:pPr>
              <w:widowControl w:val="0"/>
              <w:adjustRightInd w:val="0"/>
              <w:spacing w:line="312" w:lineRule="atLeast"/>
              <w:jc w:val="center"/>
              <w:textAlignment w:val="baseline"/>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科目</w:t>
            </w:r>
          </w:p>
        </w:tc>
        <w:tc>
          <w:tcPr>
            <w:tcW w:w="1128" w:type="dxa"/>
            <w:vAlign w:val="center"/>
          </w:tcPr>
          <w:p>
            <w:pPr>
              <w:widowControl w:val="0"/>
              <w:adjustRightInd w:val="0"/>
              <w:spacing w:line="312" w:lineRule="atLeast"/>
              <w:jc w:val="center"/>
              <w:textAlignment w:val="baseline"/>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金额（元）</w:t>
            </w:r>
          </w:p>
        </w:tc>
        <w:tc>
          <w:tcPr>
            <w:tcW w:w="4345" w:type="dxa"/>
            <w:vAlign w:val="center"/>
          </w:tcPr>
          <w:p>
            <w:pPr>
              <w:widowControl w:val="0"/>
              <w:adjustRightInd w:val="0"/>
              <w:spacing w:line="180" w:lineRule="auto"/>
              <w:jc w:val="center"/>
              <w:textAlignment w:val="baseline"/>
              <w:rPr>
                <w:rFonts w:ascii="仿宋_GB2312" w:hAnsi="Times New Roman" w:eastAsia="仿宋_GB2312" w:cs="Times New Roman"/>
                <w:b/>
                <w:kern w:val="0"/>
                <w:sz w:val="24"/>
                <w:szCs w:val="24"/>
              </w:rPr>
            </w:pPr>
            <w:r>
              <w:rPr>
                <w:rFonts w:ascii="仿宋_GB2312" w:hAnsi="Times New Roman" w:eastAsia="仿宋_GB2312" w:cs="Times New Roman"/>
                <w:b/>
                <w:kern w:val="0"/>
                <w:sz w:val="24"/>
                <w:szCs w:val="24"/>
              </w:rPr>
              <w:t xml:space="preserve">  </w:t>
            </w:r>
            <w:r>
              <w:rPr>
                <w:rFonts w:hint="eastAsia" w:ascii="仿宋_GB2312" w:hAnsi="Times New Roman" w:eastAsia="仿宋_GB2312" w:cs="Times New Roman"/>
                <w:b/>
                <w:kern w:val="0"/>
                <w:sz w:val="24"/>
                <w:szCs w:val="24"/>
              </w:rPr>
              <w:t>明细说明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33" w:type="dxa"/>
            <w:vAlign w:val="center"/>
          </w:tcPr>
          <w:p>
            <w:pPr>
              <w:widowControl w:val="0"/>
              <w:adjustRightInd w:val="0"/>
              <w:snapToGrid w:val="0"/>
              <w:jc w:val="left"/>
              <w:textAlignment w:val="baseline"/>
              <w:rPr>
                <w:rFonts w:ascii="仿宋_GB2312" w:hAnsi="Times New Roman" w:eastAsia="仿宋_GB2312" w:cs="Times New Roman"/>
                <w:kern w:val="0"/>
                <w:sz w:val="24"/>
                <w:szCs w:val="24"/>
              </w:rPr>
            </w:pPr>
          </w:p>
        </w:tc>
        <w:tc>
          <w:tcPr>
            <w:tcW w:w="1991" w:type="dxa"/>
            <w:shd w:val="clear" w:color="auto" w:fill="auto"/>
          </w:tcPr>
          <w:p>
            <w:pPr>
              <w:widowControl w:val="0"/>
              <w:adjustRightInd w:val="0"/>
              <w:snapToGrid w:val="0"/>
              <w:jc w:val="left"/>
              <w:textAlignment w:val="baseline"/>
              <w:rPr>
                <w:rFonts w:ascii="仿宋_GB2312" w:hAnsi="Times New Roman" w:eastAsia="仿宋_GB2312" w:cs="Times New Roman"/>
                <w:kern w:val="0"/>
                <w:sz w:val="24"/>
                <w:szCs w:val="24"/>
              </w:rPr>
            </w:pPr>
          </w:p>
        </w:tc>
        <w:tc>
          <w:tcPr>
            <w:tcW w:w="1128" w:type="dxa"/>
            <w:shd w:val="clear" w:color="auto" w:fill="auto"/>
          </w:tcPr>
          <w:p>
            <w:pPr>
              <w:widowControl w:val="0"/>
              <w:adjustRightInd w:val="0"/>
              <w:snapToGrid w:val="0"/>
              <w:jc w:val="left"/>
              <w:textAlignment w:val="baseline"/>
              <w:rPr>
                <w:rFonts w:ascii="仿宋_GB2312" w:hAnsi="Times New Roman" w:eastAsia="仿宋_GB2312" w:cs="Times New Roman"/>
                <w:kern w:val="0"/>
                <w:sz w:val="24"/>
                <w:szCs w:val="24"/>
              </w:rPr>
            </w:pPr>
          </w:p>
        </w:tc>
        <w:tc>
          <w:tcPr>
            <w:tcW w:w="4345" w:type="dxa"/>
            <w:shd w:val="clear" w:color="auto" w:fill="auto"/>
          </w:tcPr>
          <w:p>
            <w:pPr>
              <w:widowControl w:val="0"/>
              <w:adjustRightInd w:val="0"/>
              <w:snapToGrid w:val="0"/>
              <w:jc w:val="left"/>
              <w:textAlignment w:val="baseline"/>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33" w:type="dxa"/>
            <w:vAlign w:val="center"/>
          </w:tcPr>
          <w:p>
            <w:pPr>
              <w:widowControl w:val="0"/>
              <w:adjustRightInd w:val="0"/>
              <w:snapToGrid w:val="0"/>
              <w:jc w:val="left"/>
              <w:textAlignment w:val="baseline"/>
              <w:rPr>
                <w:rFonts w:ascii="仿宋_GB2312" w:hAnsi="Times New Roman" w:eastAsia="仿宋_GB2312" w:cs="Times New Roman"/>
                <w:kern w:val="0"/>
                <w:sz w:val="24"/>
                <w:szCs w:val="24"/>
              </w:rPr>
            </w:pPr>
          </w:p>
        </w:tc>
        <w:tc>
          <w:tcPr>
            <w:tcW w:w="1991" w:type="dxa"/>
            <w:shd w:val="clear" w:color="auto" w:fill="auto"/>
          </w:tcPr>
          <w:p>
            <w:pPr>
              <w:widowControl w:val="0"/>
              <w:adjustRightInd w:val="0"/>
              <w:snapToGrid w:val="0"/>
              <w:jc w:val="left"/>
              <w:textAlignment w:val="baseline"/>
              <w:rPr>
                <w:rFonts w:ascii="仿宋_GB2312" w:hAnsi="Times New Roman" w:eastAsia="仿宋_GB2312" w:cs="Times New Roman"/>
                <w:kern w:val="0"/>
                <w:sz w:val="24"/>
                <w:szCs w:val="24"/>
              </w:rPr>
            </w:pPr>
          </w:p>
        </w:tc>
        <w:tc>
          <w:tcPr>
            <w:tcW w:w="1128" w:type="dxa"/>
            <w:shd w:val="clear" w:color="auto" w:fill="auto"/>
          </w:tcPr>
          <w:p>
            <w:pPr>
              <w:widowControl w:val="0"/>
              <w:adjustRightInd w:val="0"/>
              <w:snapToGrid w:val="0"/>
              <w:jc w:val="left"/>
              <w:textAlignment w:val="baseline"/>
              <w:rPr>
                <w:rFonts w:ascii="仿宋_GB2312" w:hAnsi="Times New Roman" w:eastAsia="仿宋_GB2312" w:cs="Times New Roman"/>
                <w:kern w:val="0"/>
                <w:sz w:val="24"/>
                <w:szCs w:val="24"/>
              </w:rPr>
            </w:pPr>
          </w:p>
        </w:tc>
        <w:tc>
          <w:tcPr>
            <w:tcW w:w="4345" w:type="dxa"/>
            <w:shd w:val="clear" w:color="auto" w:fill="auto"/>
          </w:tcPr>
          <w:p>
            <w:pPr>
              <w:widowControl w:val="0"/>
              <w:adjustRightInd w:val="0"/>
              <w:snapToGrid w:val="0"/>
              <w:jc w:val="left"/>
              <w:textAlignment w:val="baseline"/>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33" w:type="dxa"/>
            <w:vAlign w:val="center"/>
          </w:tcPr>
          <w:p>
            <w:pPr>
              <w:widowControl w:val="0"/>
              <w:adjustRightInd w:val="0"/>
              <w:snapToGrid w:val="0"/>
              <w:jc w:val="left"/>
              <w:textAlignment w:val="baseline"/>
              <w:rPr>
                <w:rFonts w:ascii="仿宋_GB2312" w:hAnsi="Times New Roman" w:eastAsia="仿宋_GB2312" w:cs="Times New Roman"/>
                <w:kern w:val="0"/>
                <w:sz w:val="24"/>
                <w:szCs w:val="24"/>
              </w:rPr>
            </w:pPr>
          </w:p>
        </w:tc>
        <w:tc>
          <w:tcPr>
            <w:tcW w:w="1991" w:type="dxa"/>
            <w:shd w:val="clear" w:color="auto" w:fill="auto"/>
          </w:tcPr>
          <w:p>
            <w:pPr>
              <w:widowControl w:val="0"/>
              <w:adjustRightInd w:val="0"/>
              <w:snapToGrid w:val="0"/>
              <w:jc w:val="left"/>
              <w:textAlignment w:val="baseline"/>
              <w:rPr>
                <w:rFonts w:ascii="仿宋_GB2312" w:hAnsi="Times New Roman" w:eastAsia="仿宋_GB2312" w:cs="Times New Roman"/>
                <w:kern w:val="0"/>
                <w:sz w:val="24"/>
                <w:szCs w:val="24"/>
              </w:rPr>
            </w:pPr>
          </w:p>
        </w:tc>
        <w:tc>
          <w:tcPr>
            <w:tcW w:w="1128" w:type="dxa"/>
            <w:shd w:val="clear" w:color="auto" w:fill="auto"/>
          </w:tcPr>
          <w:p>
            <w:pPr>
              <w:widowControl w:val="0"/>
              <w:adjustRightInd w:val="0"/>
              <w:snapToGrid w:val="0"/>
              <w:jc w:val="left"/>
              <w:textAlignment w:val="baseline"/>
              <w:rPr>
                <w:rFonts w:ascii="仿宋_GB2312" w:hAnsi="Times New Roman" w:eastAsia="仿宋_GB2312" w:cs="Times New Roman"/>
                <w:kern w:val="0"/>
                <w:sz w:val="24"/>
                <w:szCs w:val="24"/>
              </w:rPr>
            </w:pPr>
          </w:p>
        </w:tc>
        <w:tc>
          <w:tcPr>
            <w:tcW w:w="4345" w:type="dxa"/>
            <w:shd w:val="clear" w:color="auto" w:fill="auto"/>
          </w:tcPr>
          <w:p>
            <w:pPr>
              <w:widowControl w:val="0"/>
              <w:adjustRightInd w:val="0"/>
              <w:snapToGrid w:val="0"/>
              <w:jc w:val="left"/>
              <w:textAlignment w:val="baseline"/>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33" w:type="dxa"/>
            <w:vAlign w:val="center"/>
          </w:tcPr>
          <w:p>
            <w:pPr>
              <w:widowControl w:val="0"/>
              <w:adjustRightInd w:val="0"/>
              <w:snapToGrid w:val="0"/>
              <w:jc w:val="left"/>
              <w:textAlignment w:val="baseline"/>
              <w:rPr>
                <w:rFonts w:ascii="仿宋_GB2312" w:hAnsi="Times New Roman" w:eastAsia="仿宋_GB2312" w:cs="Times New Roman"/>
                <w:kern w:val="0"/>
                <w:sz w:val="24"/>
                <w:szCs w:val="24"/>
              </w:rPr>
            </w:pPr>
          </w:p>
        </w:tc>
        <w:tc>
          <w:tcPr>
            <w:tcW w:w="1991" w:type="dxa"/>
            <w:shd w:val="clear" w:color="auto" w:fill="auto"/>
          </w:tcPr>
          <w:p>
            <w:pPr>
              <w:widowControl w:val="0"/>
              <w:adjustRightInd w:val="0"/>
              <w:snapToGrid w:val="0"/>
              <w:jc w:val="left"/>
              <w:textAlignment w:val="baseline"/>
              <w:rPr>
                <w:rFonts w:ascii="仿宋_GB2312" w:hAnsi="Times New Roman" w:eastAsia="仿宋_GB2312" w:cs="Times New Roman"/>
                <w:kern w:val="0"/>
                <w:sz w:val="24"/>
                <w:szCs w:val="24"/>
              </w:rPr>
            </w:pPr>
          </w:p>
        </w:tc>
        <w:tc>
          <w:tcPr>
            <w:tcW w:w="1128" w:type="dxa"/>
            <w:shd w:val="clear" w:color="auto" w:fill="auto"/>
          </w:tcPr>
          <w:p>
            <w:pPr>
              <w:widowControl w:val="0"/>
              <w:adjustRightInd w:val="0"/>
              <w:snapToGrid w:val="0"/>
              <w:jc w:val="left"/>
              <w:textAlignment w:val="baseline"/>
              <w:rPr>
                <w:rFonts w:ascii="仿宋_GB2312" w:hAnsi="Times New Roman" w:eastAsia="仿宋_GB2312" w:cs="Times New Roman"/>
                <w:kern w:val="0"/>
                <w:sz w:val="24"/>
                <w:szCs w:val="24"/>
              </w:rPr>
            </w:pPr>
          </w:p>
        </w:tc>
        <w:tc>
          <w:tcPr>
            <w:tcW w:w="4345" w:type="dxa"/>
            <w:shd w:val="clear" w:color="auto" w:fill="auto"/>
          </w:tcPr>
          <w:p>
            <w:pPr>
              <w:widowControl w:val="0"/>
              <w:adjustRightInd w:val="0"/>
              <w:snapToGrid w:val="0"/>
              <w:jc w:val="left"/>
              <w:textAlignment w:val="baseline"/>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33" w:type="dxa"/>
            <w:vAlign w:val="center"/>
          </w:tcPr>
          <w:p>
            <w:pPr>
              <w:widowControl w:val="0"/>
              <w:adjustRightInd w:val="0"/>
              <w:snapToGrid w:val="0"/>
              <w:jc w:val="left"/>
              <w:textAlignment w:val="baseline"/>
              <w:rPr>
                <w:rFonts w:ascii="仿宋_GB2312" w:hAnsi="Times New Roman" w:eastAsia="仿宋_GB2312" w:cs="Times New Roman"/>
                <w:kern w:val="0"/>
                <w:sz w:val="24"/>
                <w:szCs w:val="24"/>
              </w:rPr>
            </w:pPr>
          </w:p>
        </w:tc>
        <w:tc>
          <w:tcPr>
            <w:tcW w:w="1991" w:type="dxa"/>
            <w:shd w:val="clear" w:color="auto" w:fill="auto"/>
          </w:tcPr>
          <w:p>
            <w:pPr>
              <w:widowControl w:val="0"/>
              <w:adjustRightInd w:val="0"/>
              <w:snapToGrid w:val="0"/>
              <w:jc w:val="left"/>
              <w:textAlignment w:val="baseline"/>
              <w:rPr>
                <w:rFonts w:ascii="仿宋_GB2312" w:hAnsi="Times New Roman" w:eastAsia="仿宋_GB2312" w:cs="Times New Roman"/>
                <w:kern w:val="0"/>
                <w:sz w:val="24"/>
                <w:szCs w:val="24"/>
              </w:rPr>
            </w:pPr>
          </w:p>
        </w:tc>
        <w:tc>
          <w:tcPr>
            <w:tcW w:w="1128" w:type="dxa"/>
            <w:shd w:val="clear" w:color="auto" w:fill="auto"/>
          </w:tcPr>
          <w:p>
            <w:pPr>
              <w:widowControl w:val="0"/>
              <w:adjustRightInd w:val="0"/>
              <w:snapToGrid w:val="0"/>
              <w:jc w:val="left"/>
              <w:textAlignment w:val="baseline"/>
              <w:rPr>
                <w:rFonts w:ascii="仿宋_GB2312" w:hAnsi="Times New Roman" w:eastAsia="仿宋_GB2312" w:cs="Times New Roman"/>
                <w:kern w:val="0"/>
                <w:sz w:val="24"/>
                <w:szCs w:val="24"/>
              </w:rPr>
            </w:pPr>
          </w:p>
        </w:tc>
        <w:tc>
          <w:tcPr>
            <w:tcW w:w="4345" w:type="dxa"/>
            <w:shd w:val="clear" w:color="auto" w:fill="auto"/>
            <w:vAlign w:val="center"/>
          </w:tcPr>
          <w:p>
            <w:pPr>
              <w:widowControl w:val="0"/>
              <w:adjustRightInd w:val="0"/>
              <w:snapToGrid w:val="0"/>
              <w:jc w:val="left"/>
              <w:textAlignment w:val="baseline"/>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724" w:type="dxa"/>
            <w:gridSpan w:val="2"/>
            <w:vAlign w:val="center"/>
          </w:tcPr>
          <w:p>
            <w:pPr>
              <w:widowControl w:val="0"/>
              <w:adjustRightInd w:val="0"/>
              <w:snapToGrid w:val="0"/>
              <w:jc w:val="center"/>
              <w:textAlignment w:val="baseline"/>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总计</w:t>
            </w:r>
          </w:p>
        </w:tc>
        <w:tc>
          <w:tcPr>
            <w:tcW w:w="1128" w:type="dxa"/>
            <w:vAlign w:val="center"/>
          </w:tcPr>
          <w:p>
            <w:pPr>
              <w:widowControl w:val="0"/>
              <w:adjustRightInd w:val="0"/>
              <w:snapToGrid w:val="0"/>
              <w:textAlignment w:val="baseline"/>
              <w:rPr>
                <w:rFonts w:ascii="仿宋_GB2312" w:hAnsi="Times New Roman" w:eastAsia="仿宋_GB2312" w:cs="Times New Roman"/>
                <w:kern w:val="0"/>
                <w:sz w:val="24"/>
                <w:szCs w:val="24"/>
              </w:rPr>
            </w:pPr>
          </w:p>
        </w:tc>
        <w:tc>
          <w:tcPr>
            <w:tcW w:w="4345" w:type="dxa"/>
            <w:vAlign w:val="center"/>
          </w:tcPr>
          <w:p>
            <w:pPr>
              <w:widowControl w:val="0"/>
              <w:adjustRightInd w:val="0"/>
              <w:snapToGrid w:val="0"/>
              <w:jc w:val="left"/>
              <w:textAlignment w:val="baseline"/>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197" w:type="dxa"/>
            <w:gridSpan w:val="4"/>
            <w:vAlign w:val="center"/>
          </w:tcPr>
          <w:p>
            <w:pPr>
              <w:pStyle w:val="5"/>
              <w:spacing w:before="19" w:line="360" w:lineRule="auto"/>
              <w:ind w:right="112"/>
              <w:jc w:val="both"/>
              <w:rPr>
                <w:rFonts w:ascii="宋体" w:hAnsi="宋体" w:eastAsia="宋体"/>
                <w:sz w:val="24"/>
                <w:szCs w:val="24"/>
                <w:lang w:eastAsia="zh-CN"/>
              </w:rPr>
            </w:pPr>
            <w:r>
              <w:rPr>
                <w:rFonts w:hint="eastAsia" w:ascii="仿宋" w:hAnsi="仿宋" w:eastAsia="仿宋"/>
                <w:b/>
                <w:sz w:val="24"/>
                <w:szCs w:val="24"/>
                <w:lang w:eastAsia="zh-CN"/>
              </w:rPr>
              <w:t>注：按照预算支出类目填写，</w:t>
            </w:r>
            <w:r>
              <w:rPr>
                <w:rFonts w:hint="eastAsia" w:ascii="仿宋" w:hAnsi="仿宋" w:eastAsia="仿宋"/>
                <w:b/>
                <w:sz w:val="24"/>
                <w:szCs w:val="24"/>
                <w:lang w:val="en-US" w:eastAsia="zh-CN"/>
              </w:rPr>
              <w:t>如</w:t>
            </w:r>
            <w:r>
              <w:rPr>
                <w:rFonts w:hint="eastAsia" w:ascii="仿宋" w:hAnsi="仿宋" w:eastAsia="仿宋"/>
                <w:b/>
                <w:sz w:val="24"/>
                <w:szCs w:val="24"/>
                <w:lang w:eastAsia="zh-CN"/>
              </w:rPr>
              <w:t>设备费、材料费、组织实施费、劳务费、咨询费、资料收集费</w:t>
            </w:r>
            <w:r>
              <w:rPr>
                <w:rFonts w:hint="eastAsia" w:ascii="仿宋" w:hAnsi="仿宋" w:eastAsia="仿宋"/>
                <w:b/>
                <w:sz w:val="24"/>
                <w:szCs w:val="24"/>
                <w:lang w:val="en-US" w:eastAsia="zh-CN"/>
              </w:rPr>
              <w:t>等</w:t>
            </w:r>
            <w:r>
              <w:rPr>
                <w:rFonts w:hint="eastAsia" w:ascii="仿宋" w:hAnsi="仿宋" w:eastAsia="仿宋"/>
                <w:b/>
                <w:sz w:val="24"/>
                <w:szCs w:val="24"/>
                <w:lang w:eastAsia="zh-CN"/>
              </w:rPr>
              <w:t>其他</w:t>
            </w:r>
            <w:r>
              <w:rPr>
                <w:rFonts w:hint="eastAsia" w:ascii="仿宋" w:hAnsi="仿宋" w:eastAsia="仿宋"/>
                <w:b/>
                <w:sz w:val="24"/>
                <w:szCs w:val="24"/>
                <w:lang w:val="en-US" w:eastAsia="zh-CN"/>
              </w:rPr>
              <w:t>相关</w:t>
            </w:r>
            <w:r>
              <w:rPr>
                <w:rFonts w:hint="eastAsia" w:ascii="仿宋" w:hAnsi="仿宋" w:eastAsia="仿宋"/>
                <w:b/>
                <w:sz w:val="24"/>
                <w:szCs w:val="24"/>
                <w:lang w:eastAsia="zh-CN"/>
              </w:rPr>
              <w:t>费用。</w:t>
            </w:r>
          </w:p>
          <w:p>
            <w:pPr>
              <w:widowControl w:val="0"/>
              <w:adjustRightInd w:val="0"/>
              <w:snapToGrid w:val="0"/>
              <w:jc w:val="left"/>
              <w:textAlignment w:val="baseline"/>
              <w:rPr>
                <w:rFonts w:ascii="仿宋_GB2312" w:hAnsi="Times New Roman" w:eastAsia="仿宋_GB2312" w:cs="Times New Roman"/>
                <w:kern w:val="0"/>
                <w:sz w:val="24"/>
                <w:szCs w:val="24"/>
              </w:rPr>
            </w:pPr>
          </w:p>
        </w:tc>
      </w:tr>
    </w:tbl>
    <w:p>
      <w:pPr>
        <w:jc w:val="left"/>
        <w:rPr>
          <w:rFonts w:ascii="宋体" w:hAnsi="宋体" w:cs="Noto Sans Mono CJK JP Regular"/>
          <w:kern w:val="0"/>
          <w:sz w:val="24"/>
          <w:szCs w:val="24"/>
        </w:rPr>
      </w:pPr>
      <w:r>
        <w:rPr>
          <w:rFonts w:ascii="宋体" w:hAnsi="宋体"/>
          <w:sz w:val="24"/>
          <w:szCs w:val="24"/>
        </w:rPr>
        <w:br w:type="page"/>
      </w:r>
    </w:p>
    <w:p>
      <w:pPr>
        <w:pStyle w:val="9"/>
        <w:spacing w:line="360" w:lineRule="auto"/>
        <w:jc w:val="center"/>
        <w:rPr>
          <w:b/>
          <w:sz w:val="36"/>
          <w:szCs w:val="36"/>
        </w:rPr>
      </w:pPr>
      <w:r>
        <w:rPr>
          <w:rFonts w:hint="eastAsia"/>
          <w:b/>
          <w:sz w:val="36"/>
          <w:szCs w:val="36"/>
          <w:lang w:val="en-US" w:eastAsia="zh-CN"/>
        </w:rPr>
        <w:t>卫生健康发展促进项目-星火计划科研项目资助</w:t>
      </w:r>
      <w:r>
        <w:rPr>
          <w:rFonts w:hint="eastAsia"/>
          <w:b/>
          <w:sz w:val="36"/>
          <w:szCs w:val="36"/>
        </w:rPr>
        <w:t>协议</w:t>
      </w:r>
    </w:p>
    <w:p>
      <w:pPr>
        <w:pStyle w:val="9"/>
        <w:spacing w:line="360" w:lineRule="auto"/>
        <w:jc w:val="center"/>
        <w:rPr>
          <w:b/>
          <w:color w:val="FF0000"/>
        </w:rPr>
      </w:pPr>
      <w:r>
        <w:rPr>
          <w:rFonts w:hint="eastAsia"/>
          <w:b/>
          <w:color w:val="FF0000"/>
        </w:rPr>
        <w:t>本协议适用于资助医生个人</w:t>
      </w:r>
      <w:r>
        <w:rPr>
          <w:rFonts w:hint="eastAsia"/>
          <w:b/>
          <w:color w:val="FF0000"/>
          <w:lang w:eastAsia="zh-CN"/>
        </w:rPr>
        <w:t>，</w:t>
      </w:r>
      <w:r>
        <w:rPr>
          <w:rFonts w:hint="eastAsia"/>
          <w:b/>
          <w:color w:val="FF0000"/>
          <w:lang w:val="en-US" w:eastAsia="zh-CN"/>
        </w:rPr>
        <w:t>打款给机构</w:t>
      </w:r>
      <w:r>
        <w:rPr>
          <w:rFonts w:hint="eastAsia"/>
          <w:b/>
          <w:color w:val="FF0000"/>
        </w:rPr>
        <w:t>的研究课题</w:t>
      </w:r>
    </w:p>
    <w:p>
      <w:pPr>
        <w:pStyle w:val="9"/>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甲    方：衢州市衢江区生命绿洲公益服务中心        </w:t>
      </w:r>
    </w:p>
    <w:p>
      <w:pPr>
        <w:pStyle w:val="9"/>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联系地址：浙江省衢州市衢江区廿里镇中兴路99号301室 </w:t>
      </w:r>
    </w:p>
    <w:p>
      <w:pPr>
        <w:pStyle w:val="9"/>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乙    方：                       身份证号：                       </w:t>
      </w:r>
    </w:p>
    <w:p>
      <w:pPr>
        <w:pStyle w:val="9"/>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联系地址：        </w:t>
      </w:r>
    </w:p>
    <w:p>
      <w:pPr>
        <w:pStyle w:val="9"/>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Times New Roman"/>
          <w:kern w:val="2"/>
          <w:sz w:val="24"/>
          <w:szCs w:val="24"/>
          <w:lang w:val="en-US" w:eastAsia="zh-CN" w:bidi="ar-SA"/>
        </w:rPr>
      </w:pPr>
      <w:r>
        <w:rPr>
          <w:rFonts w:hint="eastAsia" w:cs="Times New Roman"/>
          <w:kern w:val="2"/>
          <w:sz w:val="24"/>
          <w:szCs w:val="24"/>
          <w:lang w:val="en-US" w:eastAsia="zh-CN" w:bidi="ar-SA"/>
        </w:rPr>
        <w:t>丙</w:t>
      </w:r>
      <w:r>
        <w:rPr>
          <w:rFonts w:hint="eastAsia" w:ascii="宋体" w:hAnsi="宋体" w:eastAsia="宋体" w:cs="Times New Roman"/>
          <w:kern w:val="2"/>
          <w:sz w:val="24"/>
          <w:szCs w:val="24"/>
          <w:lang w:val="en-US" w:eastAsia="zh-CN" w:bidi="ar-SA"/>
        </w:rPr>
        <w:t xml:space="preserve">    方：     </w:t>
      </w:r>
      <w:r>
        <w:rPr>
          <w:rFonts w:hint="eastAsia" w:cs="Times New Roman"/>
          <w:kern w:val="2"/>
          <w:sz w:val="24"/>
          <w:szCs w:val="24"/>
          <w:highlight w:val="yellow"/>
          <w:lang w:val="en-US" w:eastAsia="zh-CN" w:bidi="ar-SA"/>
        </w:rPr>
        <w:t>收款机构名称</w:t>
      </w:r>
      <w:r>
        <w:rPr>
          <w:rFonts w:hint="eastAsia" w:ascii="宋体" w:hAnsi="宋体" w:eastAsia="宋体" w:cs="Times New Roman"/>
          <w:kern w:val="2"/>
          <w:sz w:val="24"/>
          <w:szCs w:val="24"/>
          <w:highlight w:val="yellow"/>
          <w:lang w:val="en-US" w:eastAsia="zh-CN" w:bidi="ar-SA"/>
        </w:rPr>
        <w:t xml:space="preserve">    </w:t>
      </w:r>
    </w:p>
    <w:p>
      <w:pPr>
        <w:pStyle w:val="9"/>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联系地址：</w:t>
      </w:r>
    </w:p>
    <w:p>
      <w:pPr>
        <w:pStyle w:val="9"/>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w:t>
      </w:r>
    </w:p>
    <w:p>
      <w:pPr>
        <w:pStyle w:val="14"/>
        <w:spacing w:line="400" w:lineRule="exact"/>
        <w:ind w:firstLineChars="0"/>
        <w:rPr>
          <w:rFonts w:ascii="宋体" w:hAnsi="宋体"/>
          <w:sz w:val="24"/>
          <w:szCs w:val="24"/>
        </w:rPr>
      </w:pPr>
      <w:r>
        <w:rPr>
          <w:rFonts w:hint="eastAsia" w:ascii="宋体" w:hAnsi="宋体"/>
          <w:sz w:val="24"/>
          <w:szCs w:val="24"/>
        </w:rPr>
        <w:t>为了贯彻落实《中共中央国务院关于深化医药卫生体制改革的意见》及《“健康中国2030”规划纲要》，开展健康公益活动，帮助更多_</w:t>
      </w:r>
      <w:r>
        <w:rPr>
          <w:rFonts w:ascii="宋体" w:hAnsi="宋体"/>
          <w:sz w:val="24"/>
          <w:szCs w:val="24"/>
        </w:rPr>
        <w:t>_______</w:t>
      </w:r>
      <w:r>
        <w:rPr>
          <w:rFonts w:hint="eastAsia" w:ascii="宋体" w:hAnsi="宋体"/>
          <w:sz w:val="24"/>
          <w:szCs w:val="24"/>
        </w:rPr>
        <w:t>研究工作者解决科学研究过程中经费不足或持续性问题，提升我国整体医疗公益及学术建设，衢州市衢江区生命绿洲公益服务中心发起并设立了卫生健康发展促进项目-星火计划科研项目资助协议。乙方提供申报研究项目相关资料进行申请，经甲方审批通过后为乙方提供开展科研工作的研究经费</w:t>
      </w:r>
      <w:r>
        <w:rPr>
          <w:rFonts w:hint="eastAsia" w:ascii="宋体" w:hAnsi="宋体"/>
          <w:sz w:val="24"/>
        </w:rPr>
        <w:t>，</w:t>
      </w:r>
      <w:r>
        <w:rPr>
          <w:rFonts w:hint="eastAsia" w:ascii="宋体" w:hAnsi="宋体"/>
          <w:sz w:val="24"/>
          <w:szCs w:val="24"/>
        </w:rPr>
        <w:t>丙方作为本次约定项目的</w:t>
      </w:r>
      <w:r>
        <w:rPr>
          <w:rFonts w:hint="eastAsia" w:ascii="宋体" w:hAnsi="宋体"/>
          <w:sz w:val="24"/>
          <w:szCs w:val="24"/>
          <w:lang w:val="en-US" w:eastAsia="zh-CN"/>
        </w:rPr>
        <w:t>协助执行方和收款方</w:t>
      </w:r>
      <w:r>
        <w:rPr>
          <w:rFonts w:hint="eastAsia" w:ascii="宋体" w:hAnsi="宋体"/>
          <w:sz w:val="24"/>
          <w:szCs w:val="24"/>
        </w:rPr>
        <w:t>。为明确</w:t>
      </w:r>
      <w:r>
        <w:rPr>
          <w:rFonts w:hint="eastAsia" w:ascii="宋体" w:hAnsi="宋体"/>
          <w:sz w:val="24"/>
          <w:szCs w:val="24"/>
          <w:lang w:val="en-US" w:eastAsia="zh-CN"/>
        </w:rPr>
        <w:t>三方</w:t>
      </w:r>
      <w:r>
        <w:rPr>
          <w:rFonts w:hint="eastAsia" w:ascii="宋体" w:hAnsi="宋体"/>
          <w:sz w:val="24"/>
          <w:szCs w:val="24"/>
        </w:rPr>
        <w:t>权利与义务，经</w:t>
      </w:r>
      <w:r>
        <w:rPr>
          <w:rFonts w:hint="eastAsia" w:ascii="宋体" w:hAnsi="宋体"/>
          <w:sz w:val="24"/>
          <w:szCs w:val="24"/>
          <w:lang w:val="en-US" w:eastAsia="zh-CN"/>
        </w:rPr>
        <w:t>三方</w:t>
      </w:r>
      <w:r>
        <w:rPr>
          <w:rFonts w:hint="eastAsia" w:ascii="宋体" w:hAnsi="宋体"/>
          <w:sz w:val="24"/>
          <w:szCs w:val="24"/>
        </w:rPr>
        <w:t>协商一致达成如下协议：</w:t>
      </w:r>
    </w:p>
    <w:p>
      <w:pPr>
        <w:pStyle w:val="14"/>
        <w:spacing w:line="400" w:lineRule="exact"/>
        <w:ind w:firstLine="0" w:firstLineChars="0"/>
        <w:rPr>
          <w:rFonts w:hint="default" w:ascii="宋体" w:hAnsi="宋体" w:eastAsia="宋体"/>
          <w:b/>
          <w:bCs/>
          <w:sz w:val="24"/>
          <w:szCs w:val="24"/>
          <w:lang w:val="en-US" w:eastAsia="zh-CN"/>
        </w:rPr>
      </w:pPr>
      <w:r>
        <w:rPr>
          <w:rFonts w:hint="eastAsia" w:ascii="宋体" w:hAnsi="宋体"/>
          <w:b/>
          <w:bCs/>
          <w:sz w:val="24"/>
          <w:szCs w:val="24"/>
        </w:rPr>
        <w:t xml:space="preserve">第一条 </w:t>
      </w:r>
      <w:r>
        <w:rPr>
          <w:rFonts w:ascii="宋体" w:hAnsi="宋体"/>
          <w:b/>
          <w:bCs/>
          <w:sz w:val="24"/>
          <w:szCs w:val="24"/>
        </w:rPr>
        <w:t xml:space="preserve"> </w:t>
      </w:r>
      <w:r>
        <w:rPr>
          <w:rFonts w:hint="eastAsia" w:ascii="宋体" w:hAnsi="宋体"/>
          <w:b/>
          <w:bCs/>
          <w:sz w:val="24"/>
          <w:szCs w:val="24"/>
          <w:lang w:val="en-US" w:eastAsia="zh-CN"/>
        </w:rPr>
        <w:t>研究课题名称</w:t>
      </w:r>
    </w:p>
    <w:p>
      <w:pPr>
        <w:pStyle w:val="14"/>
        <w:spacing w:line="400" w:lineRule="exact"/>
        <w:ind w:firstLine="480"/>
        <w:rPr>
          <w:rFonts w:hint="eastAsia" w:ascii="宋体" w:hAnsi="宋体" w:eastAsia="宋体"/>
          <w:sz w:val="24"/>
          <w:szCs w:val="24"/>
          <w:lang w:eastAsia="zh-CN"/>
        </w:rPr>
      </w:pPr>
      <w:r>
        <w:rPr>
          <w:rFonts w:hint="eastAsia" w:ascii="宋体" w:hAnsi="宋体"/>
          <w:sz w:val="24"/>
          <w:szCs w:val="24"/>
        </w:rPr>
        <w:t>甲方为乙方向其申请的</w:t>
      </w:r>
      <w:r>
        <w:rPr>
          <w:rFonts w:hint="eastAsia" w:ascii="宋体" w:hAnsi="宋体"/>
          <w:sz w:val="24"/>
          <w:szCs w:val="24"/>
          <w:lang w:val="en-US" w:eastAsia="zh-CN"/>
        </w:rPr>
        <w:t>一项</w:t>
      </w:r>
      <w:r>
        <w:rPr>
          <w:rFonts w:hint="eastAsia" w:ascii="宋体" w:hAnsi="宋体"/>
          <w:sz w:val="24"/>
          <w:szCs w:val="24"/>
        </w:rPr>
        <w:t>___________________________的研究课题经费提供资金支持。通过本研究</w:t>
      </w:r>
      <w:r>
        <w:rPr>
          <w:rFonts w:ascii="宋体" w:hAnsi="宋体"/>
          <w:sz w:val="24"/>
          <w:szCs w:val="24"/>
          <w:highlight w:val="yellow"/>
        </w:rPr>
        <w:t>………………</w:t>
      </w:r>
      <w:r>
        <w:rPr>
          <w:rFonts w:hint="eastAsia" w:ascii="宋体" w:hAnsi="宋体"/>
          <w:sz w:val="24"/>
          <w:szCs w:val="24"/>
          <w:highlight w:val="yellow"/>
          <w:lang w:eastAsia="zh-CN"/>
        </w:rPr>
        <w:t>【</w:t>
      </w:r>
      <w:r>
        <w:rPr>
          <w:rFonts w:hint="eastAsia" w:ascii="宋体" w:hAnsi="宋体"/>
          <w:sz w:val="24"/>
          <w:szCs w:val="24"/>
          <w:highlight w:val="yellow"/>
        </w:rPr>
        <w:t>接着写研究目的</w:t>
      </w:r>
      <w:r>
        <w:rPr>
          <w:rFonts w:hint="eastAsia" w:ascii="宋体" w:hAnsi="宋体"/>
          <w:sz w:val="24"/>
          <w:szCs w:val="24"/>
          <w:highlight w:val="yellow"/>
          <w:lang w:eastAsia="zh-CN"/>
        </w:rPr>
        <w:t>】</w:t>
      </w:r>
    </w:p>
    <w:p>
      <w:pPr>
        <w:pStyle w:val="14"/>
        <w:spacing w:line="400" w:lineRule="exact"/>
        <w:ind w:firstLine="0" w:firstLineChars="0"/>
        <w:rPr>
          <w:rFonts w:ascii="宋体" w:hAnsi="宋体"/>
          <w:b/>
          <w:bCs/>
          <w:sz w:val="24"/>
          <w:szCs w:val="24"/>
        </w:rPr>
      </w:pPr>
      <w:r>
        <w:rPr>
          <w:rFonts w:hint="eastAsia" w:ascii="宋体" w:hAnsi="宋体"/>
          <w:b/>
          <w:bCs/>
          <w:sz w:val="24"/>
          <w:szCs w:val="24"/>
        </w:rPr>
        <w:t xml:space="preserve">第二条 </w:t>
      </w:r>
      <w:r>
        <w:rPr>
          <w:rFonts w:ascii="宋体" w:hAnsi="宋体"/>
          <w:b/>
          <w:bCs/>
          <w:sz w:val="24"/>
          <w:szCs w:val="24"/>
        </w:rPr>
        <w:t xml:space="preserve"> </w:t>
      </w:r>
      <w:r>
        <w:rPr>
          <w:rFonts w:hint="eastAsia" w:ascii="宋体" w:hAnsi="宋体"/>
          <w:b/>
          <w:bCs/>
          <w:sz w:val="24"/>
          <w:szCs w:val="24"/>
        </w:rPr>
        <w:t>研究经费总额及支付方式</w:t>
      </w:r>
    </w:p>
    <w:p>
      <w:pPr>
        <w:pStyle w:val="14"/>
        <w:spacing w:line="400" w:lineRule="exact"/>
        <w:ind w:firstLine="0" w:firstLineChars="0"/>
        <w:rPr>
          <w:rFonts w:ascii="宋体" w:hAnsi="宋体"/>
          <w:kern w:val="0"/>
          <w:sz w:val="24"/>
          <w:szCs w:val="24"/>
        </w:rPr>
      </w:pPr>
      <w:r>
        <w:rPr>
          <w:rFonts w:hint="eastAsia" w:ascii="宋体" w:hAnsi="宋体"/>
          <w:b/>
          <w:bCs/>
          <w:sz w:val="24"/>
          <w:szCs w:val="24"/>
        </w:rPr>
        <w:t xml:space="preserve"> </w:t>
      </w:r>
      <w:r>
        <w:rPr>
          <w:rFonts w:ascii="宋体" w:hAnsi="宋体"/>
          <w:b/>
          <w:bCs/>
          <w:sz w:val="24"/>
          <w:szCs w:val="24"/>
        </w:rPr>
        <w:t xml:space="preserve">   </w:t>
      </w:r>
      <w:r>
        <w:rPr>
          <w:rFonts w:ascii="宋体" w:hAnsi="宋体"/>
          <w:b w:val="0"/>
          <w:bCs w:val="0"/>
          <w:sz w:val="24"/>
          <w:szCs w:val="24"/>
        </w:rPr>
        <w:t>1.</w:t>
      </w:r>
      <w:r>
        <w:rPr>
          <w:rFonts w:hint="eastAsia" w:ascii="宋体" w:hAnsi="宋体"/>
          <w:sz w:val="24"/>
          <w:szCs w:val="24"/>
        </w:rPr>
        <w:t>本项目研究经费总额为含税人民币_</w:t>
      </w:r>
      <w:r>
        <w:rPr>
          <w:rFonts w:ascii="宋体" w:hAnsi="宋体"/>
          <w:sz w:val="24"/>
          <w:szCs w:val="24"/>
        </w:rPr>
        <w:t>_______</w:t>
      </w:r>
      <w:r>
        <w:rPr>
          <w:rFonts w:hint="eastAsia" w:ascii="宋体" w:hAnsi="宋体"/>
          <w:sz w:val="24"/>
          <w:szCs w:val="24"/>
        </w:rPr>
        <w:t>元（大写人民币_</w:t>
      </w:r>
      <w:r>
        <w:rPr>
          <w:rFonts w:ascii="宋体" w:hAnsi="宋体"/>
          <w:sz w:val="24"/>
          <w:szCs w:val="24"/>
        </w:rPr>
        <w:t>_______</w:t>
      </w:r>
      <w:r>
        <w:rPr>
          <w:rFonts w:hint="eastAsia" w:ascii="宋体" w:hAnsi="宋体"/>
          <w:color w:val="000000"/>
          <w:sz w:val="24"/>
          <w:szCs w:val="24"/>
          <w:u w:val="none"/>
        </w:rPr>
        <w:t>元整</w:t>
      </w:r>
      <w:r>
        <w:rPr>
          <w:rFonts w:hint="eastAsia" w:ascii="宋体" w:hAnsi="宋体"/>
          <w:sz w:val="24"/>
          <w:szCs w:val="24"/>
        </w:rPr>
        <w:t>），</w:t>
      </w:r>
      <w:r>
        <w:rPr>
          <w:rFonts w:hint="eastAsia" w:ascii="宋体" w:hAnsi="宋体"/>
          <w:kern w:val="0"/>
          <w:sz w:val="24"/>
          <w:szCs w:val="24"/>
        </w:rPr>
        <w:t>研究经费分</w:t>
      </w:r>
      <w:r>
        <w:rPr>
          <w:rFonts w:ascii="宋体" w:hAnsi="宋体"/>
          <w:kern w:val="0"/>
          <w:sz w:val="24"/>
          <w:szCs w:val="24"/>
          <w:highlight w:val="none"/>
        </w:rPr>
        <w:t>3</w:t>
      </w:r>
      <w:r>
        <w:rPr>
          <w:rFonts w:hint="eastAsia" w:ascii="宋体" w:hAnsi="宋体"/>
          <w:kern w:val="0"/>
          <w:sz w:val="24"/>
          <w:szCs w:val="24"/>
          <w:lang w:val="en-US" w:eastAsia="zh-CN"/>
        </w:rPr>
        <w:t>次</w:t>
      </w:r>
      <w:r>
        <w:rPr>
          <w:rFonts w:hint="eastAsia" w:ascii="宋体" w:hAnsi="宋体"/>
          <w:kern w:val="0"/>
          <w:sz w:val="24"/>
          <w:szCs w:val="24"/>
        </w:rPr>
        <w:t>支付，具体支付方式如下：</w:t>
      </w:r>
    </w:p>
    <w:p>
      <w:pPr>
        <w:spacing w:line="400" w:lineRule="exact"/>
        <w:ind w:firstLine="482" w:firstLineChars="200"/>
        <w:rPr>
          <w:rFonts w:ascii="宋体" w:hAnsi="宋体"/>
          <w:kern w:val="0"/>
          <w:sz w:val="24"/>
          <w:szCs w:val="24"/>
        </w:rPr>
      </w:pPr>
      <w:r>
        <w:rPr>
          <w:rFonts w:hint="eastAsia" w:ascii="宋体" w:hAnsi="宋体"/>
          <w:b/>
          <w:bCs/>
          <w:kern w:val="0"/>
          <w:sz w:val="24"/>
          <w:szCs w:val="24"/>
        </w:rPr>
        <w:t>第一</w:t>
      </w:r>
      <w:r>
        <w:rPr>
          <w:rFonts w:hint="eastAsia" w:ascii="宋体" w:hAnsi="宋体"/>
          <w:b/>
          <w:bCs/>
          <w:kern w:val="0"/>
          <w:sz w:val="24"/>
          <w:szCs w:val="24"/>
          <w:lang w:val="en-US" w:eastAsia="zh-CN"/>
        </w:rPr>
        <w:t>次</w:t>
      </w:r>
      <w:r>
        <w:rPr>
          <w:rFonts w:hint="eastAsia" w:ascii="宋体" w:hAnsi="宋体"/>
          <w:b/>
          <w:bCs/>
          <w:kern w:val="0"/>
          <w:sz w:val="24"/>
          <w:szCs w:val="24"/>
        </w:rPr>
        <w:t>支付</w:t>
      </w:r>
      <w:r>
        <w:rPr>
          <w:rFonts w:hint="eastAsia" w:ascii="宋体" w:hAnsi="宋体"/>
          <w:kern w:val="0"/>
          <w:sz w:val="24"/>
          <w:szCs w:val="24"/>
        </w:rPr>
        <w:t>：本协议生效之日起二十（20）日内，甲方</w:t>
      </w:r>
      <w:r>
        <w:rPr>
          <w:rFonts w:hint="eastAsia" w:ascii="宋体" w:hAnsi="宋体" w:eastAsia="宋体" w:cs="Times New Roman"/>
          <w:kern w:val="2"/>
          <w:sz w:val="24"/>
          <w:szCs w:val="24"/>
          <w:lang w:val="en-US" w:eastAsia="zh-CN" w:bidi="ar-SA"/>
        </w:rPr>
        <w:t>向丙方银</w:t>
      </w:r>
      <w:r>
        <w:rPr>
          <w:rFonts w:hint="eastAsia" w:ascii="宋体" w:hAnsi="宋体"/>
          <w:kern w:val="0"/>
          <w:sz w:val="24"/>
          <w:szCs w:val="24"/>
        </w:rPr>
        <w:t>行账户支付第一</w:t>
      </w:r>
      <w:r>
        <w:rPr>
          <w:rFonts w:hint="eastAsia" w:ascii="宋体" w:hAnsi="宋体"/>
          <w:kern w:val="0"/>
          <w:sz w:val="24"/>
          <w:szCs w:val="24"/>
          <w:lang w:val="en-US" w:eastAsia="zh-CN"/>
        </w:rPr>
        <w:t>次</w:t>
      </w:r>
      <w:r>
        <w:rPr>
          <w:rFonts w:hint="eastAsia" w:ascii="宋体" w:hAnsi="宋体"/>
          <w:kern w:val="0"/>
          <w:sz w:val="24"/>
          <w:szCs w:val="24"/>
        </w:rPr>
        <w:t>研究经费</w:t>
      </w:r>
      <w:r>
        <w:rPr>
          <w:rFonts w:hint="eastAsia" w:ascii="宋体" w:hAnsi="宋体"/>
          <w:kern w:val="0"/>
          <w:sz w:val="24"/>
          <w:szCs w:val="24"/>
          <w:lang w:val="en-US" w:eastAsia="zh-CN"/>
        </w:rPr>
        <w:t>即</w:t>
      </w:r>
      <w:r>
        <w:rPr>
          <w:rFonts w:hint="eastAsia" w:ascii="宋体" w:hAnsi="宋体"/>
          <w:kern w:val="0"/>
          <w:sz w:val="24"/>
          <w:szCs w:val="24"/>
        </w:rPr>
        <w:t>人民币</w:t>
      </w:r>
      <w:r>
        <w:rPr>
          <w:rFonts w:hint="eastAsia" w:ascii="宋体" w:hAnsi="宋体"/>
          <w:sz w:val="24"/>
          <w:szCs w:val="24"/>
          <w:u w:val="single"/>
        </w:rPr>
        <w:t xml:space="preserve">       </w:t>
      </w:r>
      <w:r>
        <w:rPr>
          <w:rFonts w:hint="eastAsia" w:ascii="宋体" w:hAnsi="宋体"/>
          <w:kern w:val="0"/>
          <w:sz w:val="24"/>
          <w:szCs w:val="24"/>
        </w:rPr>
        <w:t>元，（大写人民币</w:t>
      </w:r>
      <w:r>
        <w:rPr>
          <w:rFonts w:hint="eastAsia" w:ascii="宋体" w:hAnsi="宋体"/>
          <w:sz w:val="24"/>
          <w:szCs w:val="24"/>
          <w:u w:val="single"/>
        </w:rPr>
        <w:t xml:space="preserve">       元整</w:t>
      </w:r>
      <w:r>
        <w:rPr>
          <w:rFonts w:ascii="宋体" w:hAnsi="宋体"/>
          <w:kern w:val="0"/>
          <w:sz w:val="24"/>
          <w:szCs w:val="24"/>
        </w:rPr>
        <w:t>_</w:t>
      </w:r>
      <w:r>
        <w:rPr>
          <w:rFonts w:hint="eastAsia" w:ascii="宋体" w:hAnsi="宋体"/>
          <w:kern w:val="0"/>
          <w:sz w:val="24"/>
          <w:szCs w:val="24"/>
        </w:rPr>
        <w:t>）；</w:t>
      </w:r>
    </w:p>
    <w:p>
      <w:pPr>
        <w:spacing w:line="400" w:lineRule="exact"/>
        <w:ind w:firstLine="482" w:firstLineChars="200"/>
        <w:rPr>
          <w:rFonts w:ascii="宋体" w:hAnsi="宋体"/>
          <w:kern w:val="0"/>
          <w:sz w:val="24"/>
          <w:szCs w:val="24"/>
        </w:rPr>
      </w:pPr>
      <w:r>
        <w:rPr>
          <w:rFonts w:hint="eastAsia" w:ascii="宋体" w:hAnsi="宋体"/>
          <w:b/>
          <w:bCs/>
          <w:kern w:val="0"/>
          <w:sz w:val="24"/>
          <w:szCs w:val="24"/>
        </w:rPr>
        <w:t>第二</w:t>
      </w:r>
      <w:r>
        <w:rPr>
          <w:rFonts w:hint="eastAsia" w:ascii="宋体" w:hAnsi="宋体"/>
          <w:b/>
          <w:bCs/>
          <w:kern w:val="0"/>
          <w:sz w:val="24"/>
          <w:szCs w:val="24"/>
          <w:lang w:val="en-US" w:eastAsia="zh-CN"/>
        </w:rPr>
        <w:t>次</w:t>
      </w:r>
      <w:r>
        <w:rPr>
          <w:rFonts w:hint="eastAsia" w:ascii="宋体" w:hAnsi="宋体"/>
          <w:b/>
          <w:bCs/>
          <w:kern w:val="0"/>
          <w:sz w:val="24"/>
          <w:szCs w:val="24"/>
        </w:rPr>
        <w:t>支付</w:t>
      </w:r>
      <w:r>
        <w:rPr>
          <w:rFonts w:hint="eastAsia" w:ascii="宋体" w:hAnsi="宋体"/>
          <w:kern w:val="0"/>
          <w:sz w:val="24"/>
          <w:szCs w:val="24"/>
        </w:rPr>
        <w:t>：乙</w:t>
      </w:r>
      <w:r>
        <w:rPr>
          <w:rFonts w:hint="eastAsia" w:ascii="宋体" w:hAnsi="宋体"/>
          <w:kern w:val="0"/>
          <w:sz w:val="24"/>
          <w:szCs w:val="24"/>
          <w:lang w:val="en-US" w:eastAsia="zh-CN"/>
        </w:rPr>
        <w:t>丙双</w:t>
      </w:r>
      <w:r>
        <w:rPr>
          <w:rFonts w:hint="eastAsia" w:ascii="宋体" w:hAnsi="宋体"/>
          <w:kern w:val="0"/>
          <w:sz w:val="24"/>
          <w:szCs w:val="24"/>
        </w:rPr>
        <w:t>方完成研究项目</w:t>
      </w:r>
      <w:r>
        <w:rPr>
          <w:rFonts w:hint="eastAsia" w:ascii="宋体" w:hAnsi="宋体"/>
          <w:sz w:val="24"/>
          <w:szCs w:val="24"/>
          <w:lang w:val="en-US" w:eastAsia="zh-CN"/>
        </w:rPr>
        <w:t>50%</w:t>
      </w:r>
      <w:r>
        <w:rPr>
          <w:rFonts w:hint="eastAsia"/>
          <w:lang w:eastAsia="zh-CN"/>
        </w:rPr>
        <w:t>，</w:t>
      </w:r>
      <w:r>
        <w:rPr>
          <w:rFonts w:hint="eastAsia" w:ascii="宋体" w:hAnsi="宋体"/>
          <w:kern w:val="0"/>
          <w:sz w:val="24"/>
          <w:szCs w:val="24"/>
          <w:lang w:val="en-US" w:eastAsia="zh-CN"/>
        </w:rPr>
        <w:t>乙方</w:t>
      </w:r>
      <w:r>
        <w:rPr>
          <w:rFonts w:hint="eastAsia" w:ascii="宋体" w:hAnsi="宋体"/>
          <w:kern w:val="0"/>
          <w:sz w:val="24"/>
          <w:szCs w:val="24"/>
        </w:rPr>
        <w:t>提供</w:t>
      </w:r>
      <w:r>
        <w:rPr>
          <w:rFonts w:hint="eastAsia" w:ascii="宋体" w:hAnsi="宋体"/>
          <w:kern w:val="0"/>
          <w:sz w:val="24"/>
          <w:szCs w:val="24"/>
          <w:lang w:val="en-US" w:eastAsia="zh-CN"/>
        </w:rPr>
        <w:t>相应报</w:t>
      </w:r>
      <w:r>
        <w:rPr>
          <w:rFonts w:hint="eastAsia" w:ascii="宋体" w:hAnsi="宋体" w:eastAsia="宋体" w:cs="Times New Roman"/>
          <w:kern w:val="2"/>
          <w:sz w:val="24"/>
          <w:szCs w:val="24"/>
          <w:lang w:val="en-US" w:eastAsia="zh-CN" w:bidi="ar-SA"/>
        </w:rPr>
        <w:t>告、丙方</w:t>
      </w:r>
      <w:r>
        <w:rPr>
          <w:rFonts w:hint="eastAsia" w:ascii="宋体" w:hAnsi="宋体"/>
          <w:kern w:val="0"/>
          <w:sz w:val="24"/>
          <w:szCs w:val="24"/>
          <w:lang w:val="en-US" w:eastAsia="zh-CN"/>
        </w:rPr>
        <w:t>提供结算文件</w:t>
      </w:r>
      <w:r>
        <w:rPr>
          <w:rFonts w:hint="eastAsia" w:ascii="宋体" w:hAnsi="宋体"/>
          <w:kern w:val="0"/>
          <w:sz w:val="24"/>
          <w:szCs w:val="24"/>
        </w:rPr>
        <w:t>，</w:t>
      </w:r>
      <w:r>
        <w:rPr>
          <w:rFonts w:hint="eastAsia" w:ascii="宋体" w:hAnsi="宋体"/>
          <w:kern w:val="0"/>
          <w:sz w:val="24"/>
          <w:szCs w:val="24"/>
          <w:lang w:val="en-US" w:eastAsia="zh-CN"/>
        </w:rPr>
        <w:t>并</w:t>
      </w:r>
      <w:r>
        <w:rPr>
          <w:rFonts w:hint="eastAsia" w:ascii="宋体" w:hAnsi="宋体"/>
          <w:kern w:val="0"/>
          <w:sz w:val="24"/>
          <w:szCs w:val="24"/>
        </w:rPr>
        <w:t>经过甲方</w:t>
      </w:r>
      <w:r>
        <w:rPr>
          <w:rFonts w:hint="eastAsia" w:ascii="宋体" w:hAnsi="宋体"/>
          <w:kern w:val="0"/>
          <w:sz w:val="24"/>
          <w:szCs w:val="24"/>
          <w:lang w:val="en-US" w:eastAsia="zh-CN"/>
        </w:rPr>
        <w:t>确认无误</w:t>
      </w:r>
      <w:r>
        <w:rPr>
          <w:rFonts w:hint="eastAsia" w:ascii="宋体" w:hAnsi="宋体"/>
          <w:kern w:val="0"/>
          <w:sz w:val="24"/>
          <w:szCs w:val="24"/>
        </w:rPr>
        <w:t>后</w:t>
      </w:r>
      <w:r>
        <w:rPr>
          <w:rFonts w:hint="eastAsia" w:ascii="宋体" w:hAnsi="宋体"/>
          <w:kern w:val="0"/>
          <w:sz w:val="24"/>
          <w:szCs w:val="24"/>
          <w:lang w:val="en-US" w:eastAsia="zh-CN"/>
        </w:rPr>
        <w:t>20日内</w:t>
      </w:r>
      <w:r>
        <w:rPr>
          <w:rFonts w:hint="eastAsia" w:ascii="宋体" w:hAnsi="宋体" w:eastAsia="宋体" w:cs="Times New Roman"/>
          <w:kern w:val="2"/>
          <w:sz w:val="24"/>
          <w:szCs w:val="24"/>
          <w:lang w:val="en-US" w:eastAsia="zh-CN" w:bidi="ar-SA"/>
        </w:rPr>
        <w:t>向丙方支付</w:t>
      </w:r>
      <w:r>
        <w:rPr>
          <w:rFonts w:hint="eastAsia" w:ascii="宋体" w:hAnsi="宋体"/>
          <w:kern w:val="0"/>
          <w:sz w:val="24"/>
          <w:szCs w:val="24"/>
        </w:rPr>
        <w:t>人民币</w:t>
      </w:r>
      <w:r>
        <w:rPr>
          <w:rFonts w:hint="eastAsia" w:ascii="宋体" w:hAnsi="宋体"/>
          <w:color w:val="000000"/>
          <w:sz w:val="24"/>
          <w:szCs w:val="24"/>
          <w:u w:val="single"/>
        </w:rPr>
        <w:t xml:space="preserve">       </w:t>
      </w:r>
      <w:r>
        <w:rPr>
          <w:rFonts w:hint="eastAsia" w:ascii="宋体" w:hAnsi="宋体"/>
          <w:kern w:val="0"/>
          <w:sz w:val="24"/>
          <w:szCs w:val="24"/>
        </w:rPr>
        <w:t>元，（大写人民币</w:t>
      </w:r>
      <w:r>
        <w:rPr>
          <w:rFonts w:hint="eastAsia" w:ascii="宋体" w:hAnsi="宋体"/>
          <w:color w:val="000000"/>
          <w:sz w:val="24"/>
          <w:szCs w:val="24"/>
          <w:u w:val="single"/>
        </w:rPr>
        <w:t xml:space="preserve">       元整</w:t>
      </w:r>
      <w:r>
        <w:rPr>
          <w:rFonts w:hint="eastAsia" w:ascii="宋体" w:hAnsi="宋体"/>
          <w:kern w:val="0"/>
          <w:sz w:val="24"/>
          <w:szCs w:val="24"/>
        </w:rPr>
        <w:t>）。</w:t>
      </w:r>
    </w:p>
    <w:p>
      <w:pPr>
        <w:spacing w:line="400" w:lineRule="exact"/>
        <w:ind w:firstLine="482" w:firstLineChars="200"/>
        <w:rPr>
          <w:rFonts w:hint="default" w:ascii="宋体" w:hAnsi="宋体" w:eastAsia="宋体"/>
          <w:b w:val="0"/>
          <w:bCs w:val="0"/>
          <w:kern w:val="0"/>
          <w:sz w:val="24"/>
          <w:szCs w:val="24"/>
          <w:lang w:val="en-US" w:eastAsia="zh-CN"/>
        </w:rPr>
      </w:pPr>
      <w:r>
        <w:rPr>
          <w:rFonts w:hint="eastAsia" w:ascii="宋体" w:hAnsi="宋体"/>
          <w:b/>
          <w:bCs/>
          <w:kern w:val="0"/>
          <w:sz w:val="24"/>
          <w:szCs w:val="24"/>
        </w:rPr>
        <w:t>第三</w:t>
      </w:r>
      <w:r>
        <w:rPr>
          <w:rFonts w:hint="eastAsia" w:ascii="宋体" w:hAnsi="宋体"/>
          <w:b/>
          <w:bCs/>
          <w:kern w:val="0"/>
          <w:sz w:val="24"/>
          <w:szCs w:val="24"/>
          <w:lang w:val="en-US" w:eastAsia="zh-CN"/>
        </w:rPr>
        <w:t>次</w:t>
      </w:r>
      <w:r>
        <w:rPr>
          <w:rFonts w:hint="eastAsia" w:ascii="宋体" w:hAnsi="宋体"/>
          <w:b/>
          <w:bCs/>
          <w:kern w:val="0"/>
          <w:sz w:val="24"/>
          <w:szCs w:val="24"/>
        </w:rPr>
        <w:t>支付</w:t>
      </w:r>
      <w:r>
        <w:rPr>
          <w:rFonts w:hint="eastAsia" w:ascii="宋体" w:hAnsi="宋体"/>
          <w:kern w:val="0"/>
          <w:sz w:val="24"/>
          <w:szCs w:val="24"/>
        </w:rPr>
        <w:t>：乙</w:t>
      </w:r>
      <w:r>
        <w:rPr>
          <w:rFonts w:hint="eastAsia" w:ascii="宋体" w:hAnsi="宋体"/>
          <w:kern w:val="0"/>
          <w:sz w:val="24"/>
          <w:szCs w:val="24"/>
          <w:lang w:val="en-US" w:eastAsia="zh-CN"/>
        </w:rPr>
        <w:t>丙双</w:t>
      </w:r>
      <w:r>
        <w:rPr>
          <w:rFonts w:hint="eastAsia" w:ascii="宋体" w:hAnsi="宋体"/>
          <w:kern w:val="0"/>
          <w:sz w:val="24"/>
          <w:szCs w:val="24"/>
        </w:rPr>
        <w:t>方完成研究项目</w:t>
      </w:r>
      <w:r>
        <w:rPr>
          <w:rFonts w:hint="eastAsia" w:ascii="宋体" w:hAnsi="宋体"/>
          <w:kern w:val="0"/>
          <w:sz w:val="24"/>
          <w:szCs w:val="24"/>
          <w:lang w:eastAsia="zh-CN"/>
        </w:rPr>
        <w:t>，</w:t>
      </w:r>
      <w:r>
        <w:rPr>
          <w:rFonts w:hint="eastAsia" w:ascii="宋体" w:hAnsi="宋体"/>
          <w:kern w:val="0"/>
          <w:sz w:val="24"/>
          <w:szCs w:val="24"/>
          <w:lang w:val="en-US" w:eastAsia="zh-CN"/>
        </w:rPr>
        <w:t>由乙方</w:t>
      </w:r>
      <w:r>
        <w:rPr>
          <w:rFonts w:hint="eastAsia" w:ascii="宋体" w:hAnsi="宋体"/>
          <w:kern w:val="0"/>
          <w:sz w:val="24"/>
          <w:szCs w:val="24"/>
        </w:rPr>
        <w:t>提供研究报告</w:t>
      </w:r>
      <w:r>
        <w:rPr>
          <w:rFonts w:hint="eastAsia" w:ascii="宋体" w:hAnsi="宋体"/>
          <w:kern w:val="0"/>
          <w:sz w:val="24"/>
          <w:szCs w:val="24"/>
          <w:lang w:eastAsia="zh-CN"/>
        </w:rPr>
        <w:t>、</w:t>
      </w:r>
      <w:r>
        <w:rPr>
          <w:rFonts w:hint="eastAsia" w:ascii="宋体" w:hAnsi="宋体"/>
          <w:kern w:val="0"/>
          <w:sz w:val="24"/>
          <w:szCs w:val="24"/>
          <w:lang w:val="en-US" w:eastAsia="zh-CN"/>
        </w:rPr>
        <w:t>丙方提供结算文件，</w:t>
      </w:r>
      <w:r>
        <w:rPr>
          <w:rFonts w:hint="eastAsia" w:ascii="宋体" w:hAnsi="宋体"/>
          <w:kern w:val="0"/>
          <w:sz w:val="24"/>
          <w:szCs w:val="24"/>
        </w:rPr>
        <w:t>经过甲方</w:t>
      </w:r>
      <w:r>
        <w:rPr>
          <w:rFonts w:hint="eastAsia" w:ascii="宋体" w:hAnsi="宋体"/>
          <w:kern w:val="0"/>
          <w:sz w:val="24"/>
          <w:szCs w:val="24"/>
          <w:lang w:val="en-US" w:eastAsia="zh-CN"/>
        </w:rPr>
        <w:t>确认无误</w:t>
      </w:r>
      <w:r>
        <w:rPr>
          <w:rFonts w:hint="eastAsia" w:ascii="宋体" w:hAnsi="宋体"/>
          <w:kern w:val="0"/>
          <w:sz w:val="24"/>
          <w:szCs w:val="24"/>
        </w:rPr>
        <w:t>后</w:t>
      </w:r>
      <w:r>
        <w:rPr>
          <w:rFonts w:hint="eastAsia" w:ascii="宋体" w:hAnsi="宋体"/>
          <w:kern w:val="0"/>
          <w:sz w:val="24"/>
          <w:szCs w:val="24"/>
          <w:lang w:val="en-US" w:eastAsia="zh-CN"/>
        </w:rPr>
        <w:t>30日内根据实际情况</w:t>
      </w:r>
      <w:r>
        <w:rPr>
          <w:rFonts w:hint="eastAsia" w:ascii="宋体" w:hAnsi="宋体" w:eastAsia="宋体" w:cs="Times New Roman"/>
          <w:kern w:val="2"/>
          <w:sz w:val="24"/>
          <w:szCs w:val="24"/>
          <w:lang w:val="en-US" w:eastAsia="zh-CN" w:bidi="ar-SA"/>
        </w:rPr>
        <w:t>向丙方支付剩</w:t>
      </w:r>
      <w:r>
        <w:rPr>
          <w:rFonts w:hint="eastAsia" w:ascii="宋体" w:hAnsi="宋体"/>
          <w:kern w:val="0"/>
          <w:sz w:val="24"/>
          <w:szCs w:val="24"/>
          <w:lang w:val="en-US" w:eastAsia="zh-CN"/>
        </w:rPr>
        <w:t>余款项，</w:t>
      </w:r>
      <w:r>
        <w:rPr>
          <w:rFonts w:hint="eastAsia" w:ascii="宋体" w:hAnsi="宋体"/>
          <w:b w:val="0"/>
          <w:bCs w:val="0"/>
          <w:kern w:val="0"/>
          <w:sz w:val="24"/>
          <w:szCs w:val="24"/>
        </w:rPr>
        <w:t>但支付金额不超出本</w:t>
      </w:r>
      <w:r>
        <w:rPr>
          <w:rFonts w:hint="eastAsia" w:ascii="宋体" w:hAnsi="宋体"/>
          <w:b w:val="0"/>
          <w:bCs w:val="0"/>
          <w:kern w:val="0"/>
          <w:sz w:val="24"/>
          <w:szCs w:val="24"/>
          <w:lang w:eastAsia="zh-CN"/>
        </w:rPr>
        <w:t>协议</w:t>
      </w:r>
      <w:r>
        <w:rPr>
          <w:rFonts w:hint="eastAsia" w:ascii="宋体" w:hAnsi="宋体"/>
          <w:b w:val="0"/>
          <w:bCs w:val="0"/>
          <w:kern w:val="0"/>
          <w:sz w:val="24"/>
          <w:szCs w:val="24"/>
        </w:rPr>
        <w:t>约定的总金额。</w:t>
      </w:r>
    </w:p>
    <w:p>
      <w:pPr>
        <w:numPr>
          <w:ilvl w:val="0"/>
          <w:numId w:val="0"/>
        </w:numPr>
        <w:adjustRightInd w:val="0"/>
        <w:snapToGrid w:val="0"/>
        <w:spacing w:line="440" w:lineRule="exact"/>
        <w:ind w:firstLine="480" w:firstLineChars="200"/>
        <w:rPr>
          <w:rFonts w:ascii="宋体" w:hAnsi="宋体"/>
          <w:kern w:val="0"/>
          <w:sz w:val="24"/>
          <w:szCs w:val="24"/>
        </w:rPr>
      </w:pPr>
      <w:r>
        <w:rPr>
          <w:rFonts w:hint="eastAsia" w:ascii="宋体" w:hAnsi="宋体" w:eastAsia="宋体" w:cs="Times New Roman"/>
          <w:kern w:val="2"/>
          <w:sz w:val="24"/>
          <w:szCs w:val="24"/>
          <w:lang w:val="en-US" w:eastAsia="zh-CN" w:bidi="ar-SA"/>
        </w:rPr>
        <w:t>2.丙方收到上</w:t>
      </w:r>
      <w:r>
        <w:rPr>
          <w:rFonts w:hint="eastAsia" w:ascii="宋体" w:hAnsi="宋体" w:eastAsia="宋体" w:cs="宋体"/>
          <w:color w:val="000000"/>
          <w:sz w:val="24"/>
        </w:rPr>
        <w:t>述各期资助经费之日起</w:t>
      </w:r>
      <w:r>
        <w:rPr>
          <w:rFonts w:hint="eastAsia" w:ascii="宋体" w:hAnsi="宋体" w:cs="宋体"/>
          <w:color w:val="000000"/>
          <w:sz w:val="24"/>
          <w:lang w:val="en-US" w:eastAsia="zh-CN"/>
        </w:rPr>
        <w:t>10</w:t>
      </w:r>
      <w:r>
        <w:rPr>
          <w:rFonts w:hint="eastAsia" w:ascii="宋体" w:hAnsi="宋体" w:eastAsia="宋体" w:cs="宋体"/>
          <w:color w:val="000000"/>
          <w:sz w:val="24"/>
        </w:rPr>
        <w:t>个工作日内，开具财政部门或者税务部门监制的合法票据，并交付甲方。如果</w:t>
      </w:r>
      <w:r>
        <w:rPr>
          <w:rFonts w:hint="eastAsia" w:ascii="宋体" w:hAnsi="宋体" w:cs="宋体"/>
          <w:color w:val="000000"/>
          <w:sz w:val="24"/>
          <w:lang w:val="en-US" w:eastAsia="zh-CN"/>
        </w:rPr>
        <w:t>丙方</w:t>
      </w:r>
      <w:r>
        <w:rPr>
          <w:rFonts w:hint="eastAsia" w:ascii="宋体" w:hAnsi="宋体" w:eastAsia="宋体" w:cs="宋体"/>
          <w:color w:val="000000"/>
          <w:sz w:val="24"/>
        </w:rPr>
        <w:t>未在上述期限内向甲方寄交上述合法票据，甲方有权单方面书面通知乙</w:t>
      </w:r>
      <w:r>
        <w:rPr>
          <w:rFonts w:hint="eastAsia" w:ascii="宋体" w:hAnsi="宋体" w:cs="宋体"/>
          <w:color w:val="000000"/>
          <w:sz w:val="24"/>
          <w:lang w:val="en-US" w:eastAsia="zh-CN"/>
        </w:rPr>
        <w:t>丙双</w:t>
      </w:r>
      <w:r>
        <w:rPr>
          <w:rFonts w:hint="eastAsia" w:ascii="宋体" w:hAnsi="宋体" w:eastAsia="宋体" w:cs="宋体"/>
          <w:color w:val="000000"/>
          <w:sz w:val="24"/>
        </w:rPr>
        <w:t>方解除本合同书，</w:t>
      </w:r>
      <w:r>
        <w:rPr>
          <w:rFonts w:hint="eastAsia" w:ascii="宋体" w:hAnsi="宋体" w:cs="宋体"/>
          <w:color w:val="000000"/>
          <w:sz w:val="24"/>
          <w:lang w:val="en-US" w:eastAsia="zh-CN"/>
        </w:rPr>
        <w:t>丙</w:t>
      </w:r>
      <w:r>
        <w:rPr>
          <w:rFonts w:hint="eastAsia" w:ascii="宋体" w:hAnsi="宋体" w:eastAsia="宋体" w:cs="宋体"/>
          <w:color w:val="000000"/>
          <w:sz w:val="24"/>
        </w:rPr>
        <w:t>方应当在接到解除通知之日起20个工作日内将甲方已付资助经费全部退还甲方。</w:t>
      </w:r>
    </w:p>
    <w:p>
      <w:pPr>
        <w:spacing w:line="400" w:lineRule="exact"/>
        <w:ind w:firstLine="480" w:firstLineChars="200"/>
        <w:rPr>
          <w:rFonts w:ascii="宋体" w:hAnsi="宋体"/>
          <w:kern w:val="0"/>
          <w:sz w:val="24"/>
          <w:szCs w:val="24"/>
        </w:rPr>
      </w:pPr>
      <w:r>
        <w:rPr>
          <w:rFonts w:hint="eastAsia" w:ascii="宋体" w:hAnsi="宋体"/>
          <w:b w:val="0"/>
          <w:bCs w:val="0"/>
          <w:kern w:val="0"/>
          <w:sz w:val="24"/>
          <w:szCs w:val="24"/>
        </w:rPr>
        <w:t>3</w:t>
      </w:r>
      <w:r>
        <w:rPr>
          <w:rFonts w:ascii="宋体" w:hAnsi="宋体"/>
          <w:b w:val="0"/>
          <w:bCs w:val="0"/>
          <w:kern w:val="0"/>
          <w:sz w:val="24"/>
          <w:szCs w:val="24"/>
        </w:rPr>
        <w:t>.</w:t>
      </w:r>
      <w:r>
        <w:rPr>
          <w:rFonts w:hint="eastAsia" w:ascii="宋体" w:hAnsi="宋体"/>
          <w:sz w:val="24"/>
          <w:szCs w:val="24"/>
        </w:rPr>
        <w:t>如在</w:t>
      </w:r>
      <w:r>
        <w:rPr>
          <w:rFonts w:hint="eastAsia" w:ascii="宋体" w:hAnsi="宋体"/>
          <w:sz w:val="24"/>
          <w:szCs w:val="24"/>
          <w:lang w:val="en-US" w:eastAsia="zh-CN"/>
        </w:rPr>
        <w:t>研究</w:t>
      </w:r>
      <w:r>
        <w:rPr>
          <w:rFonts w:hint="eastAsia" w:ascii="宋体" w:hAnsi="宋体"/>
          <w:sz w:val="24"/>
          <w:szCs w:val="24"/>
        </w:rPr>
        <w:t>项目过程中</w:t>
      </w:r>
      <w:r>
        <w:rPr>
          <w:rFonts w:hint="eastAsia" w:ascii="宋体" w:hAnsi="宋体"/>
          <w:sz w:val="24"/>
          <w:szCs w:val="24"/>
          <w:lang w:val="en-US" w:eastAsia="zh-CN"/>
        </w:rPr>
        <w:t>科研</w:t>
      </w:r>
      <w:r>
        <w:rPr>
          <w:rFonts w:hint="eastAsia" w:ascii="宋体" w:hAnsi="宋体"/>
          <w:sz w:val="24"/>
          <w:szCs w:val="24"/>
        </w:rPr>
        <w:t>经费超出总金额的</w:t>
      </w:r>
      <w:r>
        <w:rPr>
          <w:rFonts w:hint="eastAsia" w:ascii="宋体" w:hAnsi="宋体" w:eastAsia="宋体" w:cs="Times New Roman"/>
          <w:kern w:val="2"/>
          <w:sz w:val="24"/>
          <w:szCs w:val="24"/>
          <w:lang w:val="en-US" w:eastAsia="zh-CN" w:bidi="ar-SA"/>
        </w:rPr>
        <w:t>，甲乙丙三方</w:t>
      </w:r>
      <w:r>
        <w:rPr>
          <w:rFonts w:hint="eastAsia" w:ascii="宋体" w:hAnsi="宋体"/>
          <w:sz w:val="24"/>
          <w:szCs w:val="24"/>
        </w:rPr>
        <w:t>协商一致另行签订补充协议进行约定。</w:t>
      </w:r>
    </w:p>
    <w:p>
      <w:pPr>
        <w:spacing w:line="400" w:lineRule="exact"/>
        <w:ind w:firstLine="241" w:firstLineChars="100"/>
        <w:rPr>
          <w:rFonts w:ascii="宋体" w:hAnsi="宋体"/>
          <w:b/>
          <w:bCs/>
          <w:kern w:val="0"/>
          <w:sz w:val="24"/>
          <w:szCs w:val="24"/>
        </w:rPr>
      </w:pPr>
      <w:r>
        <w:rPr>
          <w:rFonts w:hint="eastAsia" w:ascii="宋体" w:hAnsi="宋体"/>
          <w:b/>
          <w:bCs/>
          <w:kern w:val="0"/>
          <w:sz w:val="24"/>
          <w:szCs w:val="24"/>
          <w:highlight w:val="yellow"/>
          <w:lang w:val="en-US" w:eastAsia="zh-CN"/>
        </w:rPr>
        <w:t>丙方</w:t>
      </w:r>
      <w:r>
        <w:rPr>
          <w:rFonts w:hint="eastAsia" w:ascii="宋体" w:hAnsi="宋体"/>
          <w:b/>
          <w:bCs/>
          <w:kern w:val="0"/>
          <w:sz w:val="24"/>
          <w:szCs w:val="24"/>
        </w:rPr>
        <w:t>收款账户信息如下：</w:t>
      </w:r>
    </w:p>
    <w:p>
      <w:pPr>
        <w:spacing w:line="40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账户名称：</w:t>
      </w:r>
    </w:p>
    <w:p>
      <w:pPr>
        <w:spacing w:line="40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开户银行：</w:t>
      </w:r>
    </w:p>
    <w:p>
      <w:pPr>
        <w:spacing w:line="40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银行账号：</w:t>
      </w:r>
    </w:p>
    <w:p>
      <w:pPr>
        <w:pStyle w:val="14"/>
        <w:spacing w:line="400" w:lineRule="exact"/>
        <w:ind w:firstLine="0" w:firstLineChars="0"/>
        <w:rPr>
          <w:rFonts w:ascii="宋体" w:hAnsi="宋体"/>
          <w:b/>
          <w:bCs/>
          <w:sz w:val="24"/>
          <w:szCs w:val="24"/>
        </w:rPr>
      </w:pPr>
      <w:r>
        <w:rPr>
          <w:rFonts w:hint="eastAsia" w:ascii="宋体" w:hAnsi="宋体"/>
          <w:b/>
          <w:bCs/>
          <w:sz w:val="24"/>
          <w:szCs w:val="24"/>
        </w:rPr>
        <w:t>第三条</w:t>
      </w:r>
      <w:r>
        <w:rPr>
          <w:rFonts w:hint="eastAsia" w:ascii="宋体" w:hAnsi="宋体"/>
          <w:b w:val="0"/>
          <w:bCs w:val="0"/>
          <w:sz w:val="24"/>
          <w:szCs w:val="24"/>
          <w:lang w:val="en-US" w:eastAsia="zh-CN"/>
        </w:rPr>
        <w:t xml:space="preserve"> </w:t>
      </w:r>
      <w:r>
        <w:rPr>
          <w:rFonts w:hint="eastAsia" w:ascii="宋体" w:hAnsi="宋体"/>
          <w:b/>
          <w:bCs/>
          <w:sz w:val="24"/>
          <w:szCs w:val="24"/>
        </w:rPr>
        <w:t xml:space="preserve"> </w:t>
      </w:r>
      <w:r>
        <w:rPr>
          <w:rFonts w:hint="eastAsia" w:ascii="宋体" w:hAnsi="宋体"/>
          <w:b/>
          <w:bCs/>
          <w:sz w:val="24"/>
          <w:szCs w:val="24"/>
          <w:lang w:val="en-US" w:eastAsia="zh-CN"/>
        </w:rPr>
        <w:t>三方</w:t>
      </w:r>
      <w:r>
        <w:rPr>
          <w:rFonts w:hint="eastAsia" w:ascii="宋体" w:hAnsi="宋体"/>
          <w:b/>
          <w:bCs/>
          <w:sz w:val="24"/>
          <w:szCs w:val="24"/>
        </w:rPr>
        <w:t>权利与义务</w:t>
      </w:r>
    </w:p>
    <w:p>
      <w:pPr>
        <w:pStyle w:val="14"/>
        <w:spacing w:line="400" w:lineRule="exact"/>
        <w:ind w:firstLine="0" w:firstLineChars="0"/>
        <w:rPr>
          <w:rFonts w:ascii="宋体" w:hAnsi="宋体"/>
          <w:b/>
          <w:bCs/>
          <w:sz w:val="24"/>
          <w:szCs w:val="24"/>
        </w:rPr>
      </w:pPr>
      <w:r>
        <w:rPr>
          <w:rFonts w:hint="eastAsia" w:ascii="宋体" w:hAnsi="宋体"/>
          <w:b/>
          <w:bCs/>
          <w:sz w:val="24"/>
          <w:szCs w:val="24"/>
        </w:rPr>
        <w:t>（一）甲方权利义务</w:t>
      </w:r>
    </w:p>
    <w:p>
      <w:pPr>
        <w:widowControl w:val="0"/>
        <w:spacing w:line="400" w:lineRule="exact"/>
        <w:ind w:firstLine="240" w:firstLineChars="100"/>
        <w:rPr>
          <w:rFonts w:ascii="宋体" w:hAnsi="宋体"/>
          <w:kern w:val="0"/>
          <w:sz w:val="24"/>
          <w:szCs w:val="24"/>
        </w:rPr>
      </w:pPr>
      <w:r>
        <w:rPr>
          <w:rFonts w:hint="eastAsia" w:ascii="宋体" w:hAnsi="宋体"/>
          <w:kern w:val="0"/>
          <w:sz w:val="24"/>
          <w:szCs w:val="24"/>
        </w:rPr>
        <w:t>1</w:t>
      </w:r>
      <w:r>
        <w:rPr>
          <w:rFonts w:ascii="宋体" w:hAnsi="宋体"/>
          <w:kern w:val="0"/>
          <w:sz w:val="24"/>
          <w:szCs w:val="24"/>
        </w:rPr>
        <w:t>.</w:t>
      </w:r>
      <w:r>
        <w:rPr>
          <w:rFonts w:hint="eastAsia" w:ascii="宋体" w:hAnsi="宋体"/>
          <w:kern w:val="0"/>
          <w:sz w:val="24"/>
          <w:szCs w:val="24"/>
        </w:rPr>
        <w:t>甲方有权在项目研究过程中对费用使用的合法合规性进行监督。</w:t>
      </w:r>
    </w:p>
    <w:p>
      <w:pPr>
        <w:spacing w:line="400" w:lineRule="exact"/>
        <w:ind w:firstLine="240" w:firstLineChars="100"/>
        <w:rPr>
          <w:rFonts w:ascii="宋体" w:hAnsi="宋体"/>
          <w:kern w:val="0"/>
          <w:sz w:val="24"/>
          <w:szCs w:val="24"/>
        </w:rPr>
      </w:pPr>
      <w:r>
        <w:rPr>
          <w:rFonts w:ascii="宋体" w:hAnsi="宋体"/>
          <w:kern w:val="0"/>
          <w:sz w:val="24"/>
          <w:szCs w:val="24"/>
        </w:rPr>
        <w:t>2</w:t>
      </w:r>
      <w:r>
        <w:rPr>
          <w:rFonts w:hint="eastAsia" w:ascii="宋体" w:hAnsi="宋体"/>
          <w:kern w:val="0"/>
          <w:sz w:val="24"/>
          <w:szCs w:val="24"/>
        </w:rPr>
        <w:t>.甲方设立的项目办公室将独立审核研究项目申请表及预算表，且研究成果由甲乙双方共同享有。</w:t>
      </w:r>
    </w:p>
    <w:p>
      <w:pPr>
        <w:spacing w:line="400" w:lineRule="exact"/>
        <w:ind w:firstLine="240" w:firstLineChars="100"/>
        <w:rPr>
          <w:rFonts w:ascii="宋体" w:hAnsi="宋体"/>
          <w:kern w:val="0"/>
          <w:sz w:val="24"/>
          <w:szCs w:val="24"/>
        </w:rPr>
      </w:pPr>
      <w:r>
        <w:rPr>
          <w:rFonts w:ascii="宋体" w:hAnsi="宋体"/>
          <w:kern w:val="0"/>
          <w:sz w:val="24"/>
          <w:szCs w:val="24"/>
        </w:rPr>
        <w:t>3.</w:t>
      </w:r>
      <w:r>
        <w:rPr>
          <w:rFonts w:hint="eastAsia" w:ascii="宋体" w:hAnsi="宋体"/>
          <w:kern w:val="0"/>
          <w:sz w:val="24"/>
          <w:szCs w:val="24"/>
        </w:rPr>
        <w:t>甲方应当在本项目结项之日起妥善保管研究项目有关资料五年。</w:t>
      </w:r>
    </w:p>
    <w:p>
      <w:pPr>
        <w:spacing w:line="400" w:lineRule="exact"/>
        <w:ind w:firstLine="240" w:firstLineChars="100"/>
        <w:rPr>
          <w:rFonts w:ascii="宋体" w:hAnsi="宋体"/>
          <w:kern w:val="0"/>
          <w:sz w:val="24"/>
          <w:szCs w:val="24"/>
        </w:rPr>
      </w:pPr>
      <w:r>
        <w:rPr>
          <w:rFonts w:hint="eastAsia" w:ascii="宋体" w:hAnsi="宋体"/>
          <w:kern w:val="0"/>
          <w:sz w:val="24"/>
          <w:szCs w:val="24"/>
        </w:rPr>
        <w:t>4</w:t>
      </w:r>
      <w:r>
        <w:rPr>
          <w:rFonts w:ascii="宋体" w:hAnsi="宋体"/>
          <w:kern w:val="0"/>
          <w:sz w:val="24"/>
          <w:szCs w:val="24"/>
        </w:rPr>
        <w:t>.</w:t>
      </w:r>
      <w:r>
        <w:rPr>
          <w:rFonts w:hint="eastAsia" w:ascii="宋体" w:hAnsi="宋体"/>
          <w:kern w:val="0"/>
          <w:sz w:val="24"/>
          <w:szCs w:val="24"/>
        </w:rPr>
        <w:t>甲方保证财产来源的合法性并及时履行付款义务。</w:t>
      </w:r>
    </w:p>
    <w:p>
      <w:pPr>
        <w:spacing w:line="400" w:lineRule="exact"/>
        <w:ind w:firstLine="240" w:firstLineChars="100"/>
        <w:rPr>
          <w:rFonts w:ascii="宋体" w:hAnsi="宋体"/>
          <w:kern w:val="0"/>
          <w:sz w:val="24"/>
          <w:szCs w:val="24"/>
        </w:rPr>
      </w:pPr>
      <w:r>
        <w:rPr>
          <w:rFonts w:hint="eastAsia" w:ascii="宋体" w:hAnsi="宋体"/>
          <w:kern w:val="0"/>
          <w:sz w:val="24"/>
          <w:szCs w:val="24"/>
        </w:rPr>
        <w:t>5</w:t>
      </w:r>
      <w:r>
        <w:rPr>
          <w:rFonts w:ascii="宋体" w:hAnsi="宋体"/>
          <w:kern w:val="0"/>
          <w:sz w:val="24"/>
          <w:szCs w:val="24"/>
        </w:rPr>
        <w:t>.</w:t>
      </w:r>
      <w:r>
        <w:rPr>
          <w:rFonts w:hint="eastAsia" w:ascii="宋体" w:hAnsi="宋体"/>
          <w:kern w:val="0"/>
          <w:sz w:val="24"/>
          <w:szCs w:val="24"/>
        </w:rPr>
        <w:t>有权要求乙方提供相应的研究报告原件便于查证。</w:t>
      </w:r>
    </w:p>
    <w:p>
      <w:pPr>
        <w:spacing w:line="400" w:lineRule="exact"/>
        <w:ind w:firstLine="240" w:firstLineChars="100"/>
        <w:rPr>
          <w:rFonts w:ascii="宋体" w:hAnsi="宋体"/>
          <w:kern w:val="0"/>
          <w:sz w:val="24"/>
          <w:szCs w:val="24"/>
        </w:rPr>
      </w:pPr>
      <w:r>
        <w:rPr>
          <w:rFonts w:hint="eastAsia" w:ascii="宋体" w:hAnsi="宋体"/>
          <w:kern w:val="0"/>
          <w:sz w:val="24"/>
          <w:szCs w:val="24"/>
        </w:rPr>
        <w:t>6</w:t>
      </w:r>
      <w:r>
        <w:rPr>
          <w:rFonts w:ascii="宋体" w:hAnsi="宋体"/>
          <w:kern w:val="0"/>
          <w:sz w:val="24"/>
          <w:szCs w:val="24"/>
        </w:rPr>
        <w:t>.</w:t>
      </w:r>
      <w:r>
        <w:rPr>
          <w:rFonts w:hint="eastAsia" w:ascii="宋体" w:hAnsi="宋体"/>
          <w:kern w:val="0"/>
          <w:sz w:val="24"/>
          <w:szCs w:val="24"/>
        </w:rPr>
        <w:t>有权随时核查乙方项目研究进展</w:t>
      </w:r>
      <w:r>
        <w:rPr>
          <w:rFonts w:hint="eastAsia" w:ascii="宋体" w:hAnsi="宋体"/>
          <w:kern w:val="0"/>
          <w:sz w:val="24"/>
          <w:szCs w:val="24"/>
          <w:lang w:val="en-US" w:eastAsia="zh-CN"/>
        </w:rPr>
        <w:t>概况</w:t>
      </w:r>
      <w:r>
        <w:rPr>
          <w:rFonts w:hint="eastAsia" w:ascii="宋体" w:hAnsi="宋体"/>
          <w:kern w:val="0"/>
          <w:sz w:val="24"/>
          <w:szCs w:val="24"/>
        </w:rPr>
        <w:t>，并有权对</w:t>
      </w:r>
      <w:r>
        <w:rPr>
          <w:rFonts w:hint="eastAsia" w:ascii="宋体" w:hAnsi="宋体"/>
          <w:kern w:val="0"/>
          <w:sz w:val="24"/>
          <w:szCs w:val="24"/>
          <w:lang w:val="en-US" w:eastAsia="zh-CN"/>
        </w:rPr>
        <w:t>存在的</w:t>
      </w:r>
      <w:r>
        <w:rPr>
          <w:rFonts w:hint="eastAsia" w:ascii="宋体" w:hAnsi="宋体"/>
          <w:kern w:val="0"/>
          <w:sz w:val="24"/>
          <w:szCs w:val="24"/>
        </w:rPr>
        <w:t>问题要求乙方限期纠正。</w:t>
      </w:r>
    </w:p>
    <w:p>
      <w:pPr>
        <w:spacing w:line="400" w:lineRule="exact"/>
        <w:ind w:firstLine="240" w:firstLineChars="100"/>
        <w:rPr>
          <w:rFonts w:ascii="宋体" w:hAnsi="宋体"/>
          <w:kern w:val="0"/>
          <w:sz w:val="24"/>
          <w:szCs w:val="24"/>
        </w:rPr>
      </w:pPr>
      <w:r>
        <w:rPr>
          <w:rFonts w:ascii="宋体" w:hAnsi="宋体"/>
          <w:kern w:val="0"/>
          <w:sz w:val="24"/>
          <w:szCs w:val="24"/>
        </w:rPr>
        <w:t>7.</w:t>
      </w:r>
      <w:r>
        <w:rPr>
          <w:rFonts w:hint="eastAsia" w:ascii="宋体" w:hAnsi="宋体"/>
          <w:kern w:val="0"/>
          <w:sz w:val="24"/>
          <w:szCs w:val="24"/>
        </w:rPr>
        <w:t>甲方有权在以下任一情形出现时可提前3</w:t>
      </w:r>
      <w:r>
        <w:rPr>
          <w:rFonts w:ascii="宋体" w:hAnsi="宋体"/>
          <w:kern w:val="0"/>
          <w:sz w:val="24"/>
          <w:szCs w:val="24"/>
        </w:rPr>
        <w:t>0</w:t>
      </w:r>
      <w:r>
        <w:rPr>
          <w:rFonts w:hint="eastAsia" w:ascii="宋体" w:hAnsi="宋体"/>
          <w:kern w:val="0"/>
          <w:sz w:val="24"/>
          <w:szCs w:val="24"/>
        </w:rPr>
        <w:t>天书面通知乙方</w:t>
      </w:r>
      <w:r>
        <w:rPr>
          <w:rFonts w:hint="eastAsia" w:ascii="宋体" w:hAnsi="宋体"/>
          <w:kern w:val="0"/>
          <w:sz w:val="24"/>
          <w:szCs w:val="24"/>
          <w:lang w:val="en-US" w:eastAsia="zh-CN"/>
        </w:rPr>
        <w:t>丙方</w:t>
      </w:r>
      <w:r>
        <w:rPr>
          <w:rFonts w:hint="eastAsia" w:ascii="宋体" w:hAnsi="宋体"/>
          <w:kern w:val="0"/>
          <w:sz w:val="24"/>
          <w:szCs w:val="24"/>
        </w:rPr>
        <w:t>单方面终止本协议：</w:t>
      </w:r>
    </w:p>
    <w:p>
      <w:pPr>
        <w:spacing w:line="400" w:lineRule="exact"/>
        <w:ind w:firstLine="480" w:firstLineChars="200"/>
        <w:rPr>
          <w:rFonts w:ascii="宋体" w:hAnsi="宋体"/>
          <w:kern w:val="0"/>
          <w:sz w:val="24"/>
          <w:szCs w:val="24"/>
        </w:rPr>
      </w:pPr>
      <w:r>
        <w:rPr>
          <w:rFonts w:hint="eastAsia" w:ascii="宋体" w:hAnsi="宋体"/>
          <w:kern w:val="0"/>
          <w:sz w:val="24"/>
          <w:szCs w:val="24"/>
        </w:rPr>
        <w:t>①乙方未按照本协议下约定的义务及时完全履行；</w:t>
      </w:r>
    </w:p>
    <w:p>
      <w:pPr>
        <w:spacing w:line="400" w:lineRule="exact"/>
        <w:ind w:firstLine="480" w:firstLineChars="200"/>
        <w:rPr>
          <w:rFonts w:ascii="宋体" w:hAnsi="宋体"/>
          <w:kern w:val="0"/>
          <w:sz w:val="24"/>
          <w:szCs w:val="24"/>
        </w:rPr>
      </w:pPr>
      <w:r>
        <w:rPr>
          <w:rFonts w:hint="eastAsia" w:ascii="宋体" w:hAnsi="宋体"/>
          <w:kern w:val="0"/>
          <w:sz w:val="24"/>
          <w:szCs w:val="24"/>
        </w:rPr>
        <w:t>②乙方或其项目团队成员的任何行为严重违反本</w:t>
      </w:r>
      <w:r>
        <w:rPr>
          <w:rFonts w:hint="eastAsia" w:ascii="宋体" w:hAnsi="宋体"/>
          <w:kern w:val="0"/>
          <w:sz w:val="24"/>
          <w:szCs w:val="24"/>
          <w:lang w:eastAsia="zh-CN"/>
        </w:rPr>
        <w:t>协议</w:t>
      </w:r>
      <w:r>
        <w:rPr>
          <w:rFonts w:hint="eastAsia" w:ascii="宋体" w:hAnsi="宋体"/>
          <w:kern w:val="0"/>
          <w:sz w:val="24"/>
          <w:szCs w:val="24"/>
        </w:rPr>
        <w:t>约定义务及其他法律法规的相关规定。</w:t>
      </w:r>
    </w:p>
    <w:p>
      <w:pPr>
        <w:pStyle w:val="14"/>
        <w:spacing w:line="400" w:lineRule="exact"/>
        <w:ind w:firstLine="0" w:firstLineChars="0"/>
        <w:rPr>
          <w:rFonts w:ascii="宋体" w:hAnsi="宋体"/>
          <w:b/>
          <w:bCs/>
          <w:sz w:val="24"/>
          <w:szCs w:val="24"/>
        </w:rPr>
      </w:pPr>
      <w:r>
        <w:rPr>
          <w:rFonts w:hint="eastAsia" w:ascii="宋体" w:hAnsi="宋体"/>
          <w:b/>
          <w:bCs/>
          <w:sz w:val="24"/>
          <w:szCs w:val="24"/>
        </w:rPr>
        <w:t>（二）乙方权利义务</w:t>
      </w:r>
    </w:p>
    <w:p>
      <w:pPr>
        <w:spacing w:line="400" w:lineRule="exact"/>
        <w:ind w:firstLine="480" w:firstLineChars="200"/>
        <w:rPr>
          <w:rFonts w:ascii="宋体" w:hAnsi="宋体"/>
          <w:sz w:val="24"/>
          <w:szCs w:val="24"/>
        </w:rPr>
      </w:pPr>
      <w:r>
        <w:rPr>
          <w:rFonts w:ascii="宋体" w:hAnsi="宋体"/>
          <w:sz w:val="24"/>
          <w:szCs w:val="24"/>
        </w:rPr>
        <w:t>1.</w:t>
      </w:r>
      <w:r>
        <w:rPr>
          <w:rFonts w:hint="eastAsia"/>
          <w:sz w:val="24"/>
          <w:szCs w:val="24"/>
        </w:rPr>
        <w:t xml:space="preserve"> 乙方保证其及研究团队成员</w:t>
      </w:r>
      <w:r>
        <w:rPr>
          <w:rFonts w:hint="eastAsia" w:ascii="宋体" w:hAnsi="宋体"/>
          <w:sz w:val="24"/>
          <w:szCs w:val="24"/>
        </w:rPr>
        <w:t>具有在临床试验机构的执业资格；具备临床试验所需的专业知识、培训经历和能力并熟悉遵守本相关临床医学研究规范和临床试验相关的法律法规。</w:t>
      </w:r>
    </w:p>
    <w:p>
      <w:pPr>
        <w:spacing w:line="400" w:lineRule="exact"/>
        <w:ind w:firstLine="480" w:firstLineChars="200"/>
        <w:rPr>
          <w:rFonts w:hint="eastAsia" w:ascii="宋体" w:hAnsi="宋体"/>
          <w:sz w:val="24"/>
          <w:szCs w:val="24"/>
        </w:rPr>
      </w:pPr>
      <w:r>
        <w:rPr>
          <w:rFonts w:ascii="宋体" w:hAnsi="宋体"/>
          <w:sz w:val="24"/>
          <w:szCs w:val="24"/>
        </w:rPr>
        <w:t>2.</w:t>
      </w:r>
      <w:r>
        <w:rPr>
          <w:rFonts w:hint="eastAsia" w:ascii="宋体" w:hAnsi="宋体"/>
          <w:sz w:val="24"/>
          <w:szCs w:val="24"/>
        </w:rPr>
        <w:t>乙方应当</w:t>
      </w:r>
      <w:r>
        <w:rPr>
          <w:rFonts w:hint="eastAsia" w:ascii="宋体" w:hAnsi="宋体"/>
          <w:sz w:val="24"/>
          <w:szCs w:val="24"/>
          <w:lang w:val="en-US" w:eastAsia="zh-CN"/>
        </w:rPr>
        <w:t>和丙方共同</w:t>
      </w:r>
      <w:r>
        <w:rPr>
          <w:rFonts w:hint="eastAsia" w:ascii="宋体" w:hAnsi="宋体"/>
          <w:sz w:val="24"/>
          <w:szCs w:val="24"/>
        </w:rPr>
        <w:t>按照本</w:t>
      </w:r>
      <w:r>
        <w:rPr>
          <w:rFonts w:hint="eastAsia" w:ascii="宋体" w:hAnsi="宋体"/>
          <w:sz w:val="24"/>
          <w:szCs w:val="24"/>
          <w:lang w:eastAsia="zh-CN"/>
        </w:rPr>
        <w:t>协议</w:t>
      </w:r>
      <w:r>
        <w:rPr>
          <w:rFonts w:hint="eastAsia" w:ascii="宋体" w:hAnsi="宋体"/>
          <w:sz w:val="24"/>
          <w:szCs w:val="24"/>
        </w:rPr>
        <w:t>约定用途使用研究经费，不得挪用研究经费或者将研究经费用于其他用途。</w:t>
      </w:r>
    </w:p>
    <w:p>
      <w:pPr>
        <w:spacing w:line="400" w:lineRule="exact"/>
        <w:ind w:firstLine="480" w:firstLineChars="200"/>
        <w:rPr>
          <w:rFonts w:ascii="宋体" w:hAnsi="宋体"/>
          <w:sz w:val="24"/>
          <w:szCs w:val="24"/>
        </w:rPr>
      </w:pPr>
      <w:r>
        <w:rPr>
          <w:rFonts w:hint="eastAsia" w:ascii="宋体" w:hAnsi="宋体"/>
          <w:sz w:val="24"/>
          <w:szCs w:val="24"/>
          <w:lang w:val="en-US" w:eastAsia="zh-CN"/>
        </w:rPr>
        <w:t>3</w:t>
      </w:r>
      <w:r>
        <w:rPr>
          <w:rFonts w:ascii="宋体" w:hAnsi="宋体"/>
          <w:sz w:val="24"/>
          <w:szCs w:val="24"/>
        </w:rPr>
        <w:t>.</w:t>
      </w:r>
      <w:r>
        <w:rPr>
          <w:rFonts w:hint="eastAsia"/>
          <w:sz w:val="24"/>
          <w:szCs w:val="24"/>
        </w:rPr>
        <w:t xml:space="preserve"> </w:t>
      </w:r>
      <w:r>
        <w:rPr>
          <w:rFonts w:hint="eastAsia" w:ascii="宋体" w:hAnsi="宋体"/>
          <w:sz w:val="24"/>
          <w:szCs w:val="24"/>
        </w:rPr>
        <w:t>乙方作为研究者，必须在临床试验期间确保所有参加临床试验的人员充分了解试验方案及试验用药品，明确各自在试验中的分工和职责，确保临床试验数据的真实、完整和准确，不得私自篡改相应研究数据。</w:t>
      </w:r>
    </w:p>
    <w:p>
      <w:pPr>
        <w:spacing w:line="400" w:lineRule="exact"/>
        <w:ind w:firstLine="480" w:firstLineChars="200"/>
        <w:rPr>
          <w:rFonts w:ascii="宋体" w:hAnsi="宋体"/>
          <w:sz w:val="24"/>
          <w:szCs w:val="24"/>
        </w:rPr>
      </w:pPr>
      <w:r>
        <w:rPr>
          <w:rFonts w:hint="eastAsia" w:ascii="宋体" w:hAnsi="宋体" w:eastAsia="宋体" w:cs="Times New Roman"/>
          <w:kern w:val="2"/>
          <w:sz w:val="24"/>
          <w:szCs w:val="24"/>
          <w:lang w:val="en-US" w:eastAsia="zh-CN" w:bidi="ar-SA"/>
        </w:rPr>
        <w:t>4. 乙</w:t>
      </w:r>
      <w:r>
        <w:rPr>
          <w:rFonts w:hint="eastAsia" w:ascii="宋体" w:hAnsi="宋体"/>
          <w:sz w:val="24"/>
          <w:szCs w:val="24"/>
        </w:rPr>
        <w:t>方开展研究前必须得伦理委员会的书面同意；未获得伦理委员会书面同意前，不能筛选受试者进行研究。研究过程中，乙方应当向伦理委员会提供伦理审查需要的所有文件。</w:t>
      </w:r>
    </w:p>
    <w:p>
      <w:pPr>
        <w:spacing w:line="400" w:lineRule="exact"/>
        <w:ind w:firstLine="480" w:firstLineChars="200"/>
        <w:rPr>
          <w:rFonts w:hint="eastAsia" w:ascii="宋体" w:hAnsi="宋体"/>
          <w:sz w:val="24"/>
          <w:szCs w:val="24"/>
        </w:rPr>
      </w:pPr>
      <w:r>
        <w:rPr>
          <w:rFonts w:hint="eastAsia" w:ascii="宋体" w:hAnsi="宋体"/>
          <w:sz w:val="24"/>
          <w:szCs w:val="24"/>
          <w:lang w:val="en-US" w:eastAsia="zh-CN"/>
        </w:rPr>
        <w:t>5</w:t>
      </w:r>
      <w:r>
        <w:rPr>
          <w:rFonts w:ascii="宋体" w:hAnsi="宋体"/>
          <w:sz w:val="24"/>
          <w:szCs w:val="24"/>
        </w:rPr>
        <w:t>.</w:t>
      </w:r>
      <w:r>
        <w:rPr>
          <w:rFonts w:hint="eastAsia" w:ascii="宋体" w:hAnsi="宋体"/>
          <w:sz w:val="24"/>
          <w:szCs w:val="24"/>
          <w:lang w:val="en-US" w:eastAsia="zh-CN"/>
        </w:rPr>
        <w:t>如涉及受试患者的，</w:t>
      </w:r>
      <w:r>
        <w:rPr>
          <w:rFonts w:hint="eastAsia" w:ascii="宋体" w:hAnsi="宋体"/>
          <w:sz w:val="24"/>
          <w:szCs w:val="24"/>
        </w:rPr>
        <w:t>乙方将严格按照提交的研究方案，招募受试患者入组，同时确保试验过程中符合《药物临床试验管理规范》简称“G</w:t>
      </w:r>
      <w:r>
        <w:rPr>
          <w:rFonts w:ascii="宋体" w:hAnsi="宋体"/>
          <w:sz w:val="24"/>
          <w:szCs w:val="24"/>
        </w:rPr>
        <w:t>CP</w:t>
      </w:r>
      <w:r>
        <w:rPr>
          <w:rFonts w:hint="eastAsia" w:ascii="宋体" w:hAnsi="宋体"/>
          <w:sz w:val="24"/>
          <w:szCs w:val="24"/>
        </w:rPr>
        <w:t>管理规范”，并确保一旦有不良事件产生，需要在获知2</w:t>
      </w:r>
      <w:r>
        <w:rPr>
          <w:rFonts w:ascii="宋体" w:hAnsi="宋体"/>
          <w:sz w:val="24"/>
          <w:szCs w:val="24"/>
        </w:rPr>
        <w:t>4</w:t>
      </w:r>
      <w:r>
        <w:rPr>
          <w:rFonts w:hint="eastAsia" w:ascii="宋体" w:hAnsi="宋体"/>
          <w:sz w:val="24"/>
          <w:szCs w:val="24"/>
        </w:rPr>
        <w:t>小时之内按照甲方要求的形式进向甲方提供书面报告，报告内容至少包括患者基本信息（如姓名缩写、出生日期、年龄、性别等，以及不良事件名称、医生的因果关系评价等）。</w:t>
      </w:r>
    </w:p>
    <w:p>
      <w:pPr>
        <w:widowControl w:val="0"/>
        <w:spacing w:line="400" w:lineRule="exact"/>
        <w:ind w:firstLine="480" w:firstLineChars="200"/>
        <w:rPr>
          <w:rFonts w:ascii="宋体" w:hAnsi="宋体" w:cs="Times New Roman"/>
          <w:sz w:val="24"/>
          <w:szCs w:val="24"/>
        </w:rPr>
      </w:pPr>
      <w:r>
        <w:rPr>
          <w:rFonts w:hint="eastAsia" w:ascii="宋体" w:hAnsi="宋体"/>
          <w:sz w:val="24"/>
          <w:szCs w:val="24"/>
          <w:lang w:val="en-US" w:eastAsia="zh-CN"/>
        </w:rPr>
        <w:t>6</w:t>
      </w:r>
      <w:r>
        <w:rPr>
          <w:rFonts w:ascii="宋体" w:hAnsi="宋体"/>
          <w:sz w:val="24"/>
          <w:szCs w:val="24"/>
        </w:rPr>
        <w:t>.</w:t>
      </w:r>
      <w:r>
        <w:rPr>
          <w:rFonts w:hint="eastAsia" w:ascii="宋体" w:hAnsi="宋体"/>
          <w:sz w:val="24"/>
          <w:szCs w:val="24"/>
        </w:rPr>
        <w:t>乙方研究项目过程中应严格遵守GCP管理规范。</w:t>
      </w:r>
    </w:p>
    <w:p>
      <w:pPr>
        <w:spacing w:line="400" w:lineRule="exact"/>
        <w:ind w:firstLine="480" w:firstLineChars="200"/>
        <w:rPr>
          <w:rFonts w:ascii="宋体" w:hAnsi="宋体"/>
          <w:sz w:val="24"/>
          <w:szCs w:val="24"/>
        </w:rPr>
      </w:pPr>
      <w:r>
        <w:rPr>
          <w:rFonts w:hint="eastAsia" w:ascii="宋体" w:hAnsi="宋体"/>
          <w:sz w:val="24"/>
          <w:szCs w:val="24"/>
          <w:lang w:val="en-US" w:eastAsia="zh-CN"/>
        </w:rPr>
        <w:t>7</w:t>
      </w:r>
      <w:r>
        <w:rPr>
          <w:rFonts w:ascii="宋体" w:hAnsi="宋体"/>
          <w:sz w:val="24"/>
          <w:szCs w:val="24"/>
        </w:rPr>
        <w:t>.</w:t>
      </w:r>
      <w:r>
        <w:rPr>
          <w:rFonts w:hint="eastAsia" w:ascii="宋体" w:hAnsi="宋体"/>
          <w:sz w:val="24"/>
          <w:szCs w:val="24"/>
        </w:rPr>
        <w:t>乙方应在研究项目全部实施结束后的三十（3</w:t>
      </w:r>
      <w:r>
        <w:rPr>
          <w:rFonts w:ascii="宋体" w:hAnsi="宋体"/>
          <w:sz w:val="24"/>
          <w:szCs w:val="24"/>
        </w:rPr>
        <w:t>0</w:t>
      </w:r>
      <w:r>
        <w:rPr>
          <w:rFonts w:hint="eastAsia" w:ascii="宋体" w:hAnsi="宋体"/>
          <w:sz w:val="24"/>
          <w:szCs w:val="24"/>
        </w:rPr>
        <w:t>）日内，向甲方提供研究项目总结报告存档，乙方应保证研究项目申请人与研究报告撰写人一致。</w:t>
      </w:r>
    </w:p>
    <w:p>
      <w:pPr>
        <w:spacing w:line="400" w:lineRule="exact"/>
        <w:ind w:firstLine="480" w:firstLineChars="200"/>
        <w:rPr>
          <w:rFonts w:hint="eastAsia" w:ascii="宋体" w:hAnsi="宋体"/>
          <w:sz w:val="24"/>
          <w:szCs w:val="24"/>
        </w:rPr>
      </w:pPr>
      <w:r>
        <w:rPr>
          <w:rFonts w:hint="eastAsia" w:ascii="宋体" w:hAnsi="宋体"/>
          <w:sz w:val="24"/>
          <w:szCs w:val="24"/>
          <w:lang w:val="en-US" w:eastAsia="zh-CN"/>
        </w:rPr>
        <w:t>8</w:t>
      </w:r>
      <w:r>
        <w:rPr>
          <w:rFonts w:ascii="宋体" w:hAnsi="宋体"/>
          <w:sz w:val="24"/>
          <w:szCs w:val="24"/>
        </w:rPr>
        <w:t>.</w:t>
      </w:r>
      <w:r>
        <w:rPr>
          <w:rFonts w:hint="eastAsia" w:ascii="宋体" w:hAnsi="宋体"/>
          <w:sz w:val="24"/>
          <w:szCs w:val="24"/>
        </w:rPr>
        <w:t>如研究过程中因特殊原因影响项目进展的，乙方应当在事件出现后第一时间告知甲方，待甲方回复后进行处理，如该事件严重影响研究成果的，乙方应当及时采取合理正当措施防止研究成果的灭失或者损害扩大。</w:t>
      </w:r>
    </w:p>
    <w:p>
      <w:pPr>
        <w:spacing w:line="4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9.乙方应当遵守科研诚信，不得捏造篡改数据，不得剽窃、侵占他人成果。不得编造研究过程、伪造研究成果，买卖实验研究数据，伪造、篡改实验研究数据、图表、结论、检测报告或用户使用报告以及不当署名的学术不端行为等；应根据有关法律法规、部门规章、有关规范性文件、技术准则、伦理规范等加强对研究过程的自查，及时如实报告有关事项。</w:t>
      </w:r>
    </w:p>
    <w:p>
      <w:pPr>
        <w:pStyle w:val="14"/>
        <w:spacing w:line="400" w:lineRule="exact"/>
        <w:ind w:firstLine="0" w:firstLineChars="0"/>
        <w:rPr>
          <w:rFonts w:hint="eastAsia" w:ascii="宋体" w:hAnsi="宋体"/>
          <w:b/>
          <w:bCs/>
          <w:sz w:val="24"/>
          <w:szCs w:val="24"/>
          <w:highlight w:val="yellow"/>
        </w:rPr>
      </w:pPr>
      <w:r>
        <w:rPr>
          <w:rFonts w:hint="eastAsia" w:ascii="宋体" w:hAnsi="宋体"/>
          <w:b/>
          <w:bCs/>
          <w:sz w:val="24"/>
          <w:szCs w:val="24"/>
        </w:rPr>
        <w:t>（</w:t>
      </w:r>
      <w:r>
        <w:rPr>
          <w:rFonts w:hint="eastAsia" w:ascii="宋体" w:hAnsi="宋体"/>
          <w:b/>
          <w:bCs/>
          <w:sz w:val="24"/>
          <w:szCs w:val="24"/>
          <w:lang w:val="en-US" w:eastAsia="zh-CN"/>
        </w:rPr>
        <w:t>三</w:t>
      </w:r>
      <w:r>
        <w:rPr>
          <w:rFonts w:hint="eastAsia" w:ascii="宋体" w:hAnsi="宋体"/>
          <w:b/>
          <w:bCs/>
          <w:sz w:val="24"/>
          <w:szCs w:val="24"/>
        </w:rPr>
        <w:t>）</w:t>
      </w:r>
      <w:r>
        <w:rPr>
          <w:rFonts w:hint="eastAsia" w:ascii="宋体" w:hAnsi="宋体"/>
          <w:b/>
          <w:bCs/>
          <w:sz w:val="24"/>
          <w:szCs w:val="24"/>
          <w:highlight w:val="yellow"/>
          <w:lang w:val="en-US" w:eastAsia="zh-CN"/>
        </w:rPr>
        <w:t>丙</w:t>
      </w:r>
      <w:r>
        <w:rPr>
          <w:rFonts w:hint="eastAsia" w:ascii="宋体" w:hAnsi="宋体"/>
          <w:b/>
          <w:bCs/>
          <w:sz w:val="24"/>
          <w:szCs w:val="24"/>
          <w:highlight w:val="yellow"/>
        </w:rPr>
        <w:t>方权利义务</w:t>
      </w:r>
    </w:p>
    <w:p>
      <w:pPr>
        <w:spacing w:line="400" w:lineRule="exact"/>
        <w:ind w:firstLine="480" w:firstLineChars="200"/>
        <w:rPr>
          <w:rFonts w:hint="eastAsia" w:ascii="宋体" w:hAnsi="宋体"/>
          <w:sz w:val="24"/>
          <w:szCs w:val="24"/>
        </w:rPr>
      </w:pPr>
      <w:r>
        <w:rPr>
          <w:rFonts w:hint="eastAsia" w:ascii="宋体" w:hAnsi="宋体" w:cs="Calibri"/>
          <w:kern w:val="2"/>
          <w:sz w:val="24"/>
          <w:szCs w:val="24"/>
          <w:lang w:val="en-US" w:eastAsia="zh-CN" w:bidi="ar-SA"/>
        </w:rPr>
        <w:t>1.在本次科研项目中，丙方受乙方委托，代乙方收取甲方资助的科研经费，丙方应当对科研经费负责，</w:t>
      </w:r>
      <w:r>
        <w:rPr>
          <w:rFonts w:hint="eastAsia" w:ascii="宋体" w:hAnsi="宋体"/>
          <w:sz w:val="24"/>
          <w:lang w:val="en-US" w:eastAsia="zh-CN"/>
        </w:rPr>
        <w:t>保证每一笔科研经费支出的真实性和必要性，控制科研经费的支出，按照本合同约定及时支付相关费用并</w:t>
      </w:r>
      <w:r>
        <w:rPr>
          <w:rFonts w:hint="eastAsia" w:ascii="宋体" w:hAnsi="宋体"/>
          <w:sz w:val="24"/>
          <w:szCs w:val="24"/>
        </w:rPr>
        <w:t>按季度提供项目进行材料及费用发票复印件等支付凭证。</w:t>
      </w:r>
    </w:p>
    <w:p>
      <w:pPr>
        <w:spacing w:line="400" w:lineRule="exact"/>
        <w:ind w:firstLine="480" w:firstLineChars="200"/>
        <w:rPr>
          <w:rFonts w:hint="default" w:ascii="宋体" w:hAnsi="宋体" w:eastAsia="宋体"/>
          <w:sz w:val="24"/>
          <w:lang w:val="en-US" w:eastAsia="zh-CN"/>
        </w:rPr>
      </w:pPr>
      <w:r>
        <w:rPr>
          <w:rFonts w:hint="eastAsia" w:ascii="宋体" w:hAnsi="宋体"/>
          <w:sz w:val="24"/>
          <w:szCs w:val="24"/>
          <w:lang w:val="en-US" w:eastAsia="zh-CN"/>
        </w:rPr>
        <w:t>2.丙方应根据乙方要求提供（1）</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w:t>
      </w:r>
      <w:r>
        <w:rPr>
          <w:rFonts w:hint="eastAsia" w:ascii="宋体" w:hAnsi="宋体"/>
          <w:sz w:val="24"/>
          <w:szCs w:val="24"/>
          <w:lang w:val="en-US" w:eastAsia="zh-CN"/>
        </w:rPr>
        <w:t>（2）</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w:t>
      </w:r>
      <w:r>
        <w:rPr>
          <w:rFonts w:hint="eastAsia" w:ascii="宋体" w:hAnsi="宋体"/>
          <w:sz w:val="24"/>
          <w:szCs w:val="24"/>
          <w:lang w:val="en-US" w:eastAsia="zh-CN"/>
        </w:rPr>
        <w:t>（3）</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等服务内容。</w:t>
      </w:r>
      <w:r>
        <w:rPr>
          <w:rFonts w:hint="eastAsia" w:ascii="宋体" w:hAnsi="宋体"/>
          <w:sz w:val="24"/>
          <w:lang w:val="en-US" w:eastAsia="zh-CN"/>
        </w:rPr>
        <w:t>丙方应当保证其提供与乙方约定的服务内容和研究场所的硬件设施具备开展科研课题的条件。</w:t>
      </w:r>
    </w:p>
    <w:p>
      <w:pPr>
        <w:pStyle w:val="14"/>
        <w:spacing w:line="400" w:lineRule="exact"/>
        <w:ind w:firstLine="480" w:firstLineChars="0"/>
        <w:rPr>
          <w:rFonts w:hint="eastAsia" w:ascii="宋体" w:hAnsi="宋体"/>
          <w:sz w:val="24"/>
          <w:lang w:val="en-US" w:eastAsia="zh-CN"/>
        </w:rPr>
      </w:pPr>
      <w:r>
        <w:rPr>
          <w:rFonts w:hint="eastAsia" w:ascii="宋体" w:hAnsi="宋体"/>
          <w:sz w:val="24"/>
          <w:lang w:val="en-US" w:eastAsia="zh-CN"/>
        </w:rPr>
        <w:t>3.丙方应对项目工作给予大力支持，协助乙方按时按计划开展项目。</w:t>
      </w:r>
    </w:p>
    <w:p>
      <w:pPr>
        <w:pStyle w:val="9"/>
        <w:keepNext w:val="0"/>
        <w:keepLines w:val="0"/>
        <w:widowControl/>
        <w:suppressLineNumbers w:val="0"/>
        <w:spacing w:before="0" w:beforeAutospacing="0" w:after="0" w:afterAutospacing="0" w:line="400" w:lineRule="auto"/>
        <w:ind w:left="0" w:firstLine="480"/>
        <w:jc w:val="left"/>
        <w:rPr>
          <w:rFonts w:hint="default" w:ascii="宋体" w:hAnsi="宋体"/>
          <w:sz w:val="24"/>
          <w:lang w:val="en-US" w:eastAsia="zh-CN"/>
        </w:rPr>
      </w:pPr>
      <w:r>
        <w:rPr>
          <w:rFonts w:hint="eastAsia" w:ascii="宋体" w:hAnsi="宋体" w:eastAsia="宋体" w:cs="宋体"/>
          <w:sz w:val="24"/>
          <w:szCs w:val="24"/>
        </w:rPr>
        <w:t>4.丙方应对因合同履行知晓的课题研究中的任何科研数据、试验内容、分析结果具有保密义务，并且该义务不因合同结束而终止。</w:t>
      </w:r>
    </w:p>
    <w:p>
      <w:pPr>
        <w:spacing w:line="400" w:lineRule="exact"/>
        <w:rPr>
          <w:rFonts w:ascii="宋体" w:hAnsi="宋体"/>
          <w:b/>
          <w:bCs/>
          <w:sz w:val="24"/>
          <w:szCs w:val="24"/>
        </w:rPr>
      </w:pPr>
      <w:r>
        <w:rPr>
          <w:rFonts w:hint="eastAsia" w:ascii="宋体" w:hAnsi="宋体"/>
          <w:b/>
          <w:bCs/>
          <w:sz w:val="24"/>
          <w:szCs w:val="24"/>
        </w:rPr>
        <w:t xml:space="preserve">第四条 </w:t>
      </w:r>
      <w:r>
        <w:rPr>
          <w:rFonts w:ascii="宋体" w:hAnsi="宋体"/>
          <w:b/>
          <w:bCs/>
          <w:sz w:val="24"/>
          <w:szCs w:val="24"/>
        </w:rPr>
        <w:t xml:space="preserve"> </w:t>
      </w:r>
      <w:r>
        <w:rPr>
          <w:rFonts w:hint="eastAsia" w:ascii="宋体" w:hAnsi="宋体"/>
          <w:b/>
          <w:bCs/>
          <w:sz w:val="24"/>
          <w:szCs w:val="24"/>
        </w:rPr>
        <w:t>研究成果归属</w:t>
      </w:r>
    </w:p>
    <w:p>
      <w:pPr>
        <w:spacing w:line="400" w:lineRule="exact"/>
        <w:ind w:firstLine="480" w:firstLineChars="200"/>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lang w:val="en-US" w:eastAsia="zh-CN"/>
        </w:rPr>
        <w:t>本研究课题产生的著作权属于北京康盟慈善基金会和甲方享有，如乙方公开发表研究成果，乙方享有署名权，北京康盟慈善基金会和</w:t>
      </w:r>
      <w:r>
        <w:rPr>
          <w:rFonts w:hint="eastAsia" w:ascii="宋体" w:hAnsi="宋体"/>
          <w:sz w:val="24"/>
          <w:szCs w:val="24"/>
        </w:rPr>
        <w:t>甲方</w:t>
      </w:r>
      <w:r>
        <w:rPr>
          <w:rFonts w:hint="eastAsia" w:ascii="宋体" w:hAnsi="宋体"/>
          <w:sz w:val="24"/>
          <w:szCs w:val="24"/>
          <w:lang w:val="en-US" w:eastAsia="zh-CN"/>
        </w:rPr>
        <w:t>有权</w:t>
      </w:r>
      <w:r>
        <w:rPr>
          <w:rFonts w:hint="eastAsia" w:ascii="宋体" w:hAnsi="宋体"/>
          <w:sz w:val="24"/>
          <w:szCs w:val="24"/>
        </w:rPr>
        <w:t>转载</w:t>
      </w:r>
      <w:r>
        <w:rPr>
          <w:rFonts w:hint="eastAsia" w:ascii="宋体" w:hAnsi="宋体"/>
          <w:sz w:val="24"/>
          <w:szCs w:val="24"/>
          <w:lang w:val="en-US" w:eastAsia="zh-CN"/>
        </w:rPr>
        <w:t>该署名</w:t>
      </w:r>
      <w:r>
        <w:rPr>
          <w:rFonts w:hint="eastAsia" w:ascii="宋体" w:hAnsi="宋体"/>
          <w:sz w:val="24"/>
          <w:szCs w:val="24"/>
        </w:rPr>
        <w:t>文章或报告至其官网平台、各公益项目公众号平台或其他归属于</w:t>
      </w:r>
      <w:r>
        <w:rPr>
          <w:rFonts w:hint="eastAsia" w:ascii="宋体" w:hAnsi="宋体"/>
          <w:sz w:val="24"/>
          <w:szCs w:val="24"/>
          <w:lang w:val="en-US" w:eastAsia="zh-CN"/>
        </w:rPr>
        <w:t>北京康盟慈善基金会和和</w:t>
      </w:r>
      <w:r>
        <w:rPr>
          <w:rFonts w:hint="eastAsia" w:ascii="宋体" w:hAnsi="宋体"/>
          <w:sz w:val="24"/>
          <w:szCs w:val="24"/>
        </w:rPr>
        <w:t>甲方项目平台且不用支付任何报酬。乙方应当在研究成果中记载</w:t>
      </w:r>
      <w:r>
        <w:rPr>
          <w:rFonts w:hint="eastAsia" w:ascii="宋体" w:hAnsi="宋体"/>
          <w:sz w:val="24"/>
          <w:szCs w:val="24"/>
          <w:lang w:eastAsia="zh-CN"/>
        </w:rPr>
        <w:t>“本项</w:t>
      </w:r>
      <w:r>
        <w:rPr>
          <w:rFonts w:hint="eastAsia" w:ascii="宋体" w:hAnsi="宋体"/>
          <w:sz w:val="24"/>
          <w:szCs w:val="24"/>
          <w:lang w:val="en-US" w:eastAsia="zh-CN"/>
        </w:rPr>
        <w:t>目</w:t>
      </w:r>
      <w:r>
        <w:rPr>
          <w:rFonts w:hint="eastAsia" w:ascii="宋体" w:hAnsi="宋体"/>
          <w:sz w:val="24"/>
          <w:szCs w:val="24"/>
          <w:lang w:eastAsia="zh-CN"/>
        </w:rPr>
        <w:t>研究</w:t>
      </w:r>
      <w:r>
        <w:rPr>
          <w:rFonts w:hint="eastAsia" w:ascii="宋体" w:hAnsi="宋体"/>
          <w:sz w:val="24"/>
          <w:szCs w:val="24"/>
          <w:lang w:val="en-US" w:eastAsia="zh-CN"/>
        </w:rPr>
        <w:t>课题由北京康盟慈善基金会和甲方</w:t>
      </w:r>
      <w:r>
        <w:rPr>
          <w:rFonts w:hint="eastAsia" w:ascii="宋体" w:hAnsi="宋体"/>
          <w:sz w:val="24"/>
          <w:szCs w:val="24"/>
          <w:lang w:eastAsia="zh-CN"/>
        </w:rPr>
        <w:t>资助”</w:t>
      </w:r>
      <w:r>
        <w:rPr>
          <w:rFonts w:hint="eastAsia" w:ascii="宋体" w:hAnsi="宋体"/>
          <w:sz w:val="24"/>
          <w:szCs w:val="24"/>
          <w:lang w:val="en-US" w:eastAsia="zh-CN"/>
        </w:rPr>
        <w:t>的</w:t>
      </w:r>
      <w:r>
        <w:rPr>
          <w:rFonts w:hint="eastAsia" w:ascii="宋体" w:hAnsi="宋体"/>
          <w:sz w:val="24"/>
          <w:szCs w:val="24"/>
          <w:lang w:eastAsia="zh-CN"/>
        </w:rPr>
        <w:t>字样</w:t>
      </w:r>
      <w:r>
        <w:rPr>
          <w:rFonts w:hint="eastAsia" w:ascii="宋体" w:hAnsi="宋体"/>
          <w:sz w:val="24"/>
          <w:szCs w:val="24"/>
        </w:rPr>
        <w:t>一起发表。</w:t>
      </w:r>
    </w:p>
    <w:p>
      <w:pPr>
        <w:spacing w:line="400" w:lineRule="exact"/>
        <w:ind w:firstLine="480" w:firstLineChars="200"/>
        <w:rPr>
          <w:rFonts w:hint="eastAsia"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如本研究产生发明专利的，该知识产权的专利权属于</w:t>
      </w:r>
      <w:r>
        <w:rPr>
          <w:rFonts w:hint="eastAsia" w:ascii="宋体" w:hAnsi="宋体"/>
          <w:sz w:val="24"/>
          <w:szCs w:val="24"/>
          <w:lang w:val="en-US" w:eastAsia="zh-CN"/>
        </w:rPr>
        <w:t>甲乙</w:t>
      </w:r>
      <w:r>
        <w:rPr>
          <w:rFonts w:hint="eastAsia" w:ascii="宋体" w:hAnsi="宋体"/>
          <w:sz w:val="24"/>
          <w:szCs w:val="24"/>
        </w:rPr>
        <w:t>双方共同所有，该研究成果以及该研究成果所产生的收益</w:t>
      </w:r>
      <w:r>
        <w:rPr>
          <w:rFonts w:hint="eastAsia" w:ascii="宋体" w:hAnsi="宋体"/>
          <w:sz w:val="24"/>
          <w:szCs w:val="24"/>
          <w:lang w:val="en-US" w:eastAsia="zh-CN"/>
        </w:rPr>
        <w:t>甲乙</w:t>
      </w:r>
      <w:r>
        <w:rPr>
          <w:rFonts w:hint="eastAsia" w:ascii="宋体" w:hAnsi="宋体"/>
          <w:sz w:val="24"/>
          <w:szCs w:val="24"/>
        </w:rPr>
        <w:t>双方一致同意用于公益项目。</w:t>
      </w:r>
    </w:p>
    <w:p>
      <w:pPr>
        <w:spacing w:line="400" w:lineRule="exact"/>
        <w:rPr>
          <w:rFonts w:hint="default" w:ascii="宋体" w:hAnsi="宋体"/>
          <w:b/>
          <w:bCs/>
          <w:sz w:val="24"/>
          <w:szCs w:val="24"/>
          <w:lang w:val="en-US" w:eastAsia="zh-CN"/>
        </w:rPr>
      </w:pPr>
      <w:r>
        <w:rPr>
          <w:rFonts w:hint="eastAsia" w:ascii="宋体" w:hAnsi="宋体"/>
          <w:b/>
          <w:bCs/>
          <w:sz w:val="24"/>
          <w:szCs w:val="24"/>
          <w:lang w:val="en-US" w:eastAsia="zh-CN"/>
        </w:rPr>
        <w:t>第五条  信息数据安全与知情同意</w:t>
      </w:r>
    </w:p>
    <w:p>
      <w:pPr>
        <w:spacing w:line="4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1.</w:t>
      </w:r>
      <w:r>
        <w:rPr>
          <w:rFonts w:hint="eastAsia" w:ascii="宋体" w:hAnsi="宋体"/>
          <w:sz w:val="24"/>
          <w:szCs w:val="24"/>
        </w:rPr>
        <w:t>如本研究涉及患者</w:t>
      </w:r>
      <w:r>
        <w:rPr>
          <w:rFonts w:hint="eastAsia" w:ascii="宋体" w:hAnsi="宋体"/>
          <w:sz w:val="24"/>
          <w:szCs w:val="24"/>
          <w:lang w:val="en-US" w:eastAsia="zh-CN"/>
        </w:rPr>
        <w:t>个人隐私</w:t>
      </w:r>
      <w:r>
        <w:rPr>
          <w:rFonts w:hint="eastAsia" w:ascii="宋体" w:hAnsi="宋体"/>
          <w:sz w:val="24"/>
          <w:szCs w:val="24"/>
        </w:rPr>
        <w:t>的，乙方必须在本研究开始前与患者本人签署书面的知情同意书，知情同意书上必须记载参加本研究的益处与</w:t>
      </w:r>
      <w:r>
        <w:rPr>
          <w:rFonts w:hint="eastAsia" w:ascii="宋体" w:hAnsi="宋体"/>
          <w:sz w:val="24"/>
          <w:szCs w:val="24"/>
          <w:lang w:val="en-US" w:eastAsia="zh-CN"/>
        </w:rPr>
        <w:t>风险</w:t>
      </w:r>
      <w:r>
        <w:rPr>
          <w:rFonts w:hint="eastAsia" w:ascii="宋体" w:hAnsi="宋体"/>
          <w:sz w:val="24"/>
          <w:szCs w:val="24"/>
        </w:rPr>
        <w:t>，如涉及收集患者个人信息的，应当</w:t>
      </w:r>
      <w:r>
        <w:rPr>
          <w:rFonts w:hint="eastAsia" w:ascii="宋体" w:hAnsi="宋体"/>
          <w:sz w:val="24"/>
          <w:szCs w:val="24"/>
          <w:lang w:val="en-US" w:eastAsia="zh-CN"/>
        </w:rPr>
        <w:t>明确</w:t>
      </w:r>
      <w:r>
        <w:rPr>
          <w:rFonts w:hint="eastAsia" w:ascii="宋体" w:hAnsi="宋体"/>
          <w:sz w:val="24"/>
          <w:szCs w:val="24"/>
        </w:rPr>
        <w:t>告知其使用方式、收集信息的目的、使用范围并征得患者本人明确同意。如后期涉及收集敏感信息的，应当重新取得个人书面同意并同时做好患者数据安全的保护。</w:t>
      </w:r>
      <w:r>
        <w:rPr>
          <w:rFonts w:hint="eastAsia" w:ascii="宋体" w:hAnsi="宋体"/>
          <w:sz w:val="24"/>
          <w:szCs w:val="24"/>
          <w:lang w:val="en-US" w:eastAsia="zh-CN"/>
        </w:rPr>
        <w:t>乙方</w:t>
      </w:r>
      <w:r>
        <w:rPr>
          <w:rFonts w:hint="eastAsia" w:ascii="宋体" w:hAnsi="宋体"/>
          <w:sz w:val="24"/>
          <w:szCs w:val="24"/>
        </w:rPr>
        <w:t>不得过度收集以及向任意第三方提供以任何形式可被识别的信息，也不得利用收集信息的便利谋取不法利益。如项目收集的信息发生变更，乙方应当及时告知患者变更事项</w:t>
      </w:r>
      <w:r>
        <w:rPr>
          <w:rFonts w:hint="eastAsia" w:ascii="宋体" w:hAnsi="宋体"/>
          <w:sz w:val="24"/>
          <w:szCs w:val="24"/>
          <w:lang w:val="en-US" w:eastAsia="zh-CN"/>
        </w:rPr>
        <w:t>并重新取得其同意。</w:t>
      </w:r>
    </w:p>
    <w:p>
      <w:pPr>
        <w:spacing w:line="400" w:lineRule="exact"/>
        <w:ind w:firstLine="480" w:firstLineChars="200"/>
        <w:rPr>
          <w:rFonts w:hint="default" w:ascii="宋体" w:hAnsi="宋体"/>
          <w:sz w:val="24"/>
          <w:szCs w:val="24"/>
          <w:lang w:val="en-US" w:eastAsia="zh-CN"/>
        </w:rPr>
      </w:pPr>
      <w:r>
        <w:rPr>
          <w:rFonts w:hint="eastAsia" w:ascii="宋体" w:hAnsi="宋体"/>
          <w:sz w:val="24"/>
          <w:szCs w:val="24"/>
          <w:lang w:val="en-US" w:eastAsia="zh-CN"/>
        </w:rPr>
        <w:t>2.</w:t>
      </w:r>
      <w:r>
        <w:rPr>
          <w:rFonts w:hint="default" w:ascii="宋体" w:hAnsi="宋体"/>
          <w:sz w:val="24"/>
          <w:szCs w:val="24"/>
          <w:lang w:val="en-US" w:eastAsia="zh-CN"/>
        </w:rPr>
        <w:t>在知情同意获取过程中，</w:t>
      </w:r>
      <w:r>
        <w:rPr>
          <w:rFonts w:hint="eastAsia" w:ascii="宋体" w:hAnsi="宋体"/>
          <w:sz w:val="24"/>
          <w:szCs w:val="24"/>
          <w:lang w:val="en-US" w:eastAsia="zh-CN"/>
        </w:rPr>
        <w:t>乙方作为</w:t>
      </w:r>
      <w:r>
        <w:rPr>
          <w:rFonts w:hint="default" w:ascii="宋体" w:hAnsi="宋体"/>
          <w:sz w:val="24"/>
          <w:szCs w:val="24"/>
          <w:lang w:val="en-US" w:eastAsia="zh-CN"/>
        </w:rPr>
        <w:t>项目研究者应当按照知情同意书内容向</w:t>
      </w:r>
      <w:r>
        <w:rPr>
          <w:rFonts w:hint="eastAsia" w:ascii="宋体" w:hAnsi="宋体"/>
          <w:sz w:val="24"/>
          <w:szCs w:val="24"/>
          <w:lang w:val="en-US" w:eastAsia="zh-CN"/>
        </w:rPr>
        <w:t>患者</w:t>
      </w:r>
      <w:r>
        <w:rPr>
          <w:rFonts w:hint="default" w:ascii="宋体" w:hAnsi="宋体"/>
          <w:sz w:val="24"/>
          <w:szCs w:val="24"/>
          <w:lang w:val="en-US" w:eastAsia="zh-CN"/>
        </w:rPr>
        <w:t>逐项说明。</w:t>
      </w:r>
      <w:r>
        <w:rPr>
          <w:rFonts w:hint="eastAsia" w:ascii="宋体" w:hAnsi="宋体"/>
          <w:sz w:val="24"/>
          <w:szCs w:val="24"/>
          <w:lang w:val="en-US" w:eastAsia="zh-CN"/>
        </w:rPr>
        <w:t>且</w:t>
      </w:r>
      <w:r>
        <w:rPr>
          <w:rFonts w:hint="default" w:ascii="宋体" w:hAnsi="宋体"/>
          <w:sz w:val="24"/>
          <w:szCs w:val="24"/>
          <w:lang w:val="en-US" w:eastAsia="zh-CN"/>
        </w:rPr>
        <w:t>应当包含</w:t>
      </w:r>
      <w:r>
        <w:rPr>
          <w:rFonts w:hint="eastAsia" w:ascii="宋体" w:hAnsi="宋体"/>
          <w:sz w:val="24"/>
          <w:szCs w:val="24"/>
          <w:lang w:val="en-US" w:eastAsia="zh-CN"/>
        </w:rPr>
        <w:t>研究</w:t>
      </w:r>
      <w:r>
        <w:rPr>
          <w:rFonts w:hint="default" w:ascii="宋体" w:hAnsi="宋体"/>
          <w:sz w:val="24"/>
          <w:szCs w:val="24"/>
          <w:lang w:val="en-US" w:eastAsia="zh-CN"/>
        </w:rPr>
        <w:t>目的、内容、流程</w:t>
      </w:r>
      <w:r>
        <w:rPr>
          <w:rFonts w:hint="eastAsia" w:ascii="宋体" w:hAnsi="宋体"/>
          <w:sz w:val="24"/>
          <w:szCs w:val="24"/>
          <w:lang w:val="en-US" w:eastAsia="zh-CN"/>
        </w:rPr>
        <w:t>、</w:t>
      </w:r>
      <w:r>
        <w:rPr>
          <w:rFonts w:hint="default" w:ascii="宋体" w:hAnsi="宋体"/>
          <w:sz w:val="24"/>
          <w:szCs w:val="24"/>
          <w:lang w:val="en-US" w:eastAsia="zh-CN"/>
        </w:rPr>
        <w:t>时限</w:t>
      </w:r>
      <w:r>
        <w:rPr>
          <w:rFonts w:hint="eastAsia" w:ascii="宋体" w:hAnsi="宋体"/>
          <w:sz w:val="24"/>
          <w:szCs w:val="24"/>
          <w:lang w:val="en-US" w:eastAsia="zh-CN"/>
        </w:rPr>
        <w:t>、益处以及可能给患者带来的不适和风险</w:t>
      </w:r>
      <w:r>
        <w:rPr>
          <w:rFonts w:hint="default" w:ascii="宋体" w:hAnsi="宋体"/>
          <w:sz w:val="24"/>
          <w:szCs w:val="24"/>
          <w:lang w:val="en-US" w:eastAsia="zh-CN"/>
        </w:rPr>
        <w:t>，并以</w:t>
      </w:r>
      <w:r>
        <w:rPr>
          <w:rFonts w:hint="eastAsia" w:ascii="宋体" w:hAnsi="宋体"/>
          <w:sz w:val="24"/>
          <w:szCs w:val="24"/>
          <w:lang w:val="en-US" w:eastAsia="zh-CN"/>
        </w:rPr>
        <w:t>患者</w:t>
      </w:r>
      <w:r>
        <w:rPr>
          <w:rFonts w:hint="default" w:ascii="宋体" w:hAnsi="宋体"/>
          <w:sz w:val="24"/>
          <w:szCs w:val="24"/>
          <w:lang w:val="en-US" w:eastAsia="zh-CN"/>
        </w:rPr>
        <w:t>能够理解的语言文字表达。</w:t>
      </w:r>
      <w:r>
        <w:rPr>
          <w:rFonts w:hint="eastAsia" w:ascii="宋体" w:hAnsi="宋体"/>
          <w:sz w:val="24"/>
          <w:szCs w:val="24"/>
          <w:lang w:val="en-US" w:eastAsia="zh-CN"/>
        </w:rPr>
        <w:t>乙方</w:t>
      </w:r>
      <w:r>
        <w:rPr>
          <w:rFonts w:hint="default" w:ascii="宋体" w:hAnsi="宋体"/>
          <w:sz w:val="24"/>
          <w:szCs w:val="24"/>
          <w:lang w:val="en-US" w:eastAsia="zh-CN"/>
        </w:rPr>
        <w:t>应当给予</w:t>
      </w:r>
      <w:r>
        <w:rPr>
          <w:rFonts w:hint="eastAsia" w:ascii="宋体" w:hAnsi="宋体"/>
          <w:sz w:val="24"/>
          <w:szCs w:val="24"/>
          <w:lang w:val="en-US" w:eastAsia="zh-CN"/>
        </w:rPr>
        <w:t>患者</w:t>
      </w:r>
      <w:r>
        <w:rPr>
          <w:rFonts w:hint="default" w:ascii="宋体" w:hAnsi="宋体"/>
          <w:sz w:val="24"/>
          <w:szCs w:val="24"/>
          <w:lang w:val="en-US" w:eastAsia="zh-CN"/>
        </w:rPr>
        <w:t>充分的时间理解知情同意书的内容，由</w:t>
      </w:r>
      <w:r>
        <w:rPr>
          <w:rFonts w:hint="eastAsia" w:ascii="宋体" w:hAnsi="宋体"/>
          <w:sz w:val="24"/>
          <w:szCs w:val="24"/>
          <w:lang w:val="en-US" w:eastAsia="zh-CN"/>
        </w:rPr>
        <w:t>患者</w:t>
      </w:r>
      <w:r>
        <w:rPr>
          <w:rFonts w:hint="default" w:ascii="宋体" w:hAnsi="宋体"/>
          <w:sz w:val="24"/>
          <w:szCs w:val="24"/>
          <w:lang w:val="en-US" w:eastAsia="zh-CN"/>
        </w:rPr>
        <w:t>作出是否同意参加研究的决定并签署知情同意书。</w:t>
      </w:r>
    </w:p>
    <w:p>
      <w:pPr>
        <w:spacing w:line="4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3.如患者为无民事行为能力人或者限制民事行为能力人的，应当获得其监护人（法定代理人）的书面知情同意。当监护人（法定代理人）代表受试者知情同意时，应该在受试者可理解的范围内告知相关信息，并尽量让受试者亲自签署知情同意书。</w:t>
      </w:r>
    </w:p>
    <w:p>
      <w:pPr>
        <w:spacing w:line="400" w:lineRule="exact"/>
        <w:rPr>
          <w:rFonts w:hint="eastAsia" w:ascii="宋体" w:hAnsi="宋体"/>
          <w:b/>
          <w:bCs/>
          <w:sz w:val="24"/>
          <w:szCs w:val="24"/>
          <w:lang w:val="en-US" w:eastAsia="zh-CN"/>
        </w:rPr>
      </w:pPr>
      <w:r>
        <w:rPr>
          <w:rFonts w:hint="eastAsia" w:ascii="宋体" w:hAnsi="宋体"/>
          <w:b/>
          <w:bCs/>
          <w:sz w:val="24"/>
          <w:szCs w:val="24"/>
          <w:lang w:val="en-US" w:eastAsia="zh-CN"/>
        </w:rPr>
        <w:t>第六条 商业贿赂</w:t>
      </w:r>
    </w:p>
    <w:p>
      <w:pPr>
        <w:spacing w:line="400" w:lineRule="exact"/>
        <w:ind w:firstLine="240" w:firstLineChars="100"/>
        <w:rPr>
          <w:rFonts w:hint="default" w:ascii="宋体" w:hAnsi="宋体"/>
          <w:b/>
          <w:bCs/>
          <w:sz w:val="24"/>
          <w:szCs w:val="24"/>
          <w:lang w:val="en-US" w:eastAsia="zh-CN"/>
        </w:rPr>
      </w:pPr>
      <w:r>
        <w:rPr>
          <w:rFonts w:hint="eastAsia" w:ascii="宋体" w:hAnsi="宋体"/>
          <w:b w:val="0"/>
          <w:bCs w:val="0"/>
          <w:sz w:val="24"/>
          <w:szCs w:val="24"/>
          <w:lang w:val="en-US" w:eastAsia="zh-CN"/>
        </w:rPr>
        <w:t>各方</w:t>
      </w:r>
      <w:r>
        <w:rPr>
          <w:rFonts w:hint="default" w:ascii="宋体" w:hAnsi="宋体"/>
          <w:b w:val="0"/>
          <w:bCs w:val="0"/>
          <w:sz w:val="24"/>
          <w:szCs w:val="24"/>
          <w:lang w:val="en-US" w:eastAsia="zh-CN"/>
        </w:rPr>
        <w:t>在签订、履行本协议过程中及其后，协议相对方或其工作人员不得向对方、工作人员、其家属索要、收受、提供、给予本协议约定外的任何不正当利益，包括但不限于明扣、暗扣、现金、购物卡、实物、有价证券、旅游或其他非物质性利益等，上述行为均被视为严重违约，守约方有权单方解除本协议，并要求协议违约方承担因本协议解除造成守约方的所有损失，且保留采取其他必要法律措施的权利。</w:t>
      </w:r>
    </w:p>
    <w:p>
      <w:pPr>
        <w:spacing w:line="400" w:lineRule="exact"/>
        <w:rPr>
          <w:rFonts w:hint="eastAsia" w:ascii="宋体" w:hAnsi="宋体"/>
          <w:b/>
          <w:bCs/>
          <w:sz w:val="24"/>
          <w:szCs w:val="24"/>
          <w:lang w:val="en-US" w:eastAsia="zh-CN"/>
        </w:rPr>
      </w:pPr>
      <w:r>
        <w:rPr>
          <w:rFonts w:hint="eastAsia" w:ascii="宋体" w:hAnsi="宋体"/>
          <w:b/>
          <w:bCs/>
          <w:sz w:val="24"/>
          <w:szCs w:val="24"/>
          <w:lang w:val="en-US" w:eastAsia="zh-CN"/>
        </w:rPr>
        <w:t>第七条  不良事件</w:t>
      </w:r>
    </w:p>
    <w:p>
      <w:pPr>
        <w:adjustRightInd w:val="0"/>
        <w:snapToGrid w:val="0"/>
        <w:spacing w:line="440" w:lineRule="exact"/>
        <w:ind w:firstLine="480" w:firstLineChars="200"/>
        <w:rPr>
          <w:rFonts w:hint="default" w:ascii="宋体" w:hAnsi="宋体"/>
          <w:b/>
          <w:bCs/>
          <w:sz w:val="24"/>
          <w:szCs w:val="24"/>
          <w:lang w:val="en-US" w:eastAsia="zh-CN"/>
        </w:rPr>
      </w:pPr>
      <w:r>
        <w:rPr>
          <w:rFonts w:hint="eastAsia" w:ascii="宋体" w:hAnsi="宋体"/>
          <w:sz w:val="24"/>
          <w:szCs w:val="24"/>
          <w:lang w:val="en-US" w:eastAsia="zh-CN"/>
        </w:rPr>
        <w:t>如研究课题涉及临床用药的，</w:t>
      </w:r>
      <w:r>
        <w:rPr>
          <w:rFonts w:hint="eastAsia" w:ascii="宋体" w:hAnsi="宋体" w:cs="宋体"/>
          <w:color w:val="000000"/>
          <w:sz w:val="24"/>
          <w:lang w:val="en-US" w:eastAsia="zh-CN"/>
        </w:rPr>
        <w:t>甲方不对药品风险承担任何责任。</w:t>
      </w:r>
      <w:r>
        <w:rPr>
          <w:rFonts w:hint="eastAsia" w:ascii="宋体" w:hAnsi="宋体"/>
          <w:sz w:val="24"/>
          <w:szCs w:val="24"/>
          <w:lang w:val="en-US" w:eastAsia="zh-CN"/>
        </w:rPr>
        <w:t>研究过程因受试者发生不良反应严重影响其生命安全的，乙方及其研究者应当立即终止该受试者的研究并对其进行医学救治，同时乙方及其</w:t>
      </w:r>
      <w:r>
        <w:rPr>
          <w:rFonts w:hint="default" w:ascii="宋体" w:hAnsi="宋体"/>
          <w:sz w:val="24"/>
          <w:szCs w:val="24"/>
          <w:lang w:val="en-US" w:eastAsia="zh-CN"/>
        </w:rPr>
        <w:t>研究者应根据研究方案的要求对安全性报告进行收集和记录</w:t>
      </w:r>
      <w:r>
        <w:rPr>
          <w:rFonts w:hint="eastAsia" w:ascii="宋体" w:hAnsi="宋体"/>
          <w:sz w:val="24"/>
          <w:szCs w:val="24"/>
          <w:lang w:val="en-US" w:eastAsia="zh-CN"/>
        </w:rPr>
        <w:t>并按照</w:t>
      </w:r>
      <w:r>
        <w:rPr>
          <w:rFonts w:hint="default" w:ascii="宋体" w:hAnsi="宋体"/>
          <w:sz w:val="24"/>
          <w:szCs w:val="24"/>
          <w:lang w:val="en-US" w:eastAsia="zh-CN"/>
        </w:rPr>
        <w:t>相关法规</w:t>
      </w:r>
      <w:r>
        <w:rPr>
          <w:rFonts w:hint="eastAsia" w:ascii="宋体" w:hAnsi="宋体"/>
          <w:sz w:val="24"/>
          <w:szCs w:val="24"/>
          <w:lang w:val="en-US" w:eastAsia="zh-CN"/>
        </w:rPr>
        <w:t>向</w:t>
      </w:r>
      <w:r>
        <w:rPr>
          <w:rFonts w:hint="default" w:ascii="宋体" w:hAnsi="宋体"/>
          <w:sz w:val="24"/>
          <w:szCs w:val="24"/>
          <w:lang w:val="en-US" w:eastAsia="zh-CN"/>
        </w:rPr>
        <w:t>卫生监管部门</w:t>
      </w:r>
      <w:r>
        <w:rPr>
          <w:rFonts w:hint="eastAsia" w:ascii="宋体" w:hAnsi="宋体"/>
          <w:sz w:val="24"/>
          <w:szCs w:val="24"/>
          <w:lang w:val="en-US" w:eastAsia="zh-CN"/>
        </w:rPr>
        <w:t>和</w:t>
      </w:r>
      <w:r>
        <w:rPr>
          <w:rFonts w:hint="default" w:ascii="宋体" w:hAnsi="宋体"/>
          <w:sz w:val="24"/>
          <w:szCs w:val="24"/>
          <w:lang w:val="en-US" w:eastAsia="zh-CN"/>
        </w:rPr>
        <w:t>伦理委员会报告。</w:t>
      </w:r>
    </w:p>
    <w:p>
      <w:pPr>
        <w:spacing w:line="400" w:lineRule="exact"/>
        <w:rPr>
          <w:rFonts w:hint="eastAsia" w:ascii="宋体" w:hAnsi="宋体"/>
          <w:sz w:val="24"/>
          <w:szCs w:val="24"/>
          <w:lang w:val="en-US" w:eastAsia="zh-CN"/>
        </w:rPr>
      </w:pPr>
      <w:r>
        <w:rPr>
          <w:rFonts w:hint="eastAsia" w:ascii="宋体" w:hAnsi="宋体"/>
          <w:b/>
          <w:bCs/>
          <w:sz w:val="24"/>
          <w:szCs w:val="24"/>
        </w:rPr>
        <w:t>第</w:t>
      </w:r>
      <w:r>
        <w:rPr>
          <w:rFonts w:hint="eastAsia" w:ascii="宋体" w:hAnsi="宋体"/>
          <w:b/>
          <w:bCs/>
          <w:sz w:val="24"/>
          <w:szCs w:val="24"/>
          <w:lang w:val="en-US" w:eastAsia="zh-CN"/>
        </w:rPr>
        <w:t>八</w:t>
      </w:r>
      <w:r>
        <w:rPr>
          <w:rFonts w:hint="eastAsia" w:ascii="宋体" w:hAnsi="宋体"/>
          <w:b/>
          <w:bCs/>
          <w:sz w:val="24"/>
          <w:szCs w:val="24"/>
        </w:rPr>
        <w:t xml:space="preserve">条 </w:t>
      </w:r>
      <w:r>
        <w:rPr>
          <w:rFonts w:ascii="宋体" w:hAnsi="宋体"/>
          <w:b/>
          <w:bCs/>
          <w:sz w:val="24"/>
          <w:szCs w:val="24"/>
        </w:rPr>
        <w:t xml:space="preserve"> </w:t>
      </w:r>
      <w:r>
        <w:rPr>
          <w:rFonts w:hint="eastAsia" w:ascii="宋体" w:hAnsi="宋体"/>
          <w:b/>
          <w:bCs/>
          <w:sz w:val="24"/>
          <w:szCs w:val="24"/>
        </w:rPr>
        <w:t>违约责任</w:t>
      </w:r>
    </w:p>
    <w:p>
      <w:pPr>
        <w:adjustRightInd w:val="0"/>
        <w:snapToGrid w:val="0"/>
        <w:spacing w:line="440" w:lineRule="exact"/>
        <w:ind w:firstLine="480" w:firstLineChars="200"/>
        <w:rPr>
          <w:rFonts w:ascii="宋体" w:hAnsi="宋体"/>
          <w:sz w:val="24"/>
          <w:szCs w:val="24"/>
        </w:rPr>
      </w:pPr>
      <w:r>
        <w:rPr>
          <w:rFonts w:hint="eastAsia" w:ascii="宋体" w:hAnsi="宋体"/>
          <w:sz w:val="24"/>
          <w:szCs w:val="24"/>
          <w:lang w:val="en-US" w:eastAsia="zh-CN"/>
        </w:rPr>
        <w:t>1.乙方在研究过程中违背操作程序或者违背伦理原则或科研诚信原则的，经</w:t>
      </w:r>
      <w:r>
        <w:rPr>
          <w:rFonts w:hint="eastAsia" w:ascii="宋体" w:hAnsi="宋体"/>
          <w:sz w:val="24"/>
          <w:szCs w:val="24"/>
        </w:rPr>
        <w:t>甲方知悉或者发现后，甲方有权解除本协议，同</w:t>
      </w:r>
      <w:r>
        <w:rPr>
          <w:rFonts w:hint="eastAsia" w:ascii="宋体" w:hAnsi="宋体" w:eastAsia="宋体" w:cs="Times New Roman"/>
          <w:kern w:val="2"/>
          <w:sz w:val="24"/>
          <w:szCs w:val="24"/>
          <w:lang w:val="en-US" w:eastAsia="zh-CN" w:bidi="ar-SA"/>
        </w:rPr>
        <w:t>时丙方应当</w:t>
      </w:r>
      <w:r>
        <w:rPr>
          <w:rFonts w:hint="eastAsia" w:ascii="宋体" w:hAnsi="宋体"/>
          <w:sz w:val="24"/>
          <w:szCs w:val="24"/>
        </w:rPr>
        <w:t>返还甲方已支付的资助款项。</w:t>
      </w:r>
    </w:p>
    <w:p>
      <w:pPr>
        <w:spacing w:line="400" w:lineRule="exact"/>
        <w:ind w:firstLine="480" w:firstLineChars="200"/>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.乙方在研究过程中发现相关药品、器械可能存在严重质量缺陷，继续研究会造成人身损害的，乙方未停止研究造成损害的，甲方不承担任何责任，乙方自行承担。</w:t>
      </w:r>
    </w:p>
    <w:p>
      <w:pPr>
        <w:spacing w:line="400" w:lineRule="exact"/>
        <w:ind w:firstLine="480" w:firstLineChars="200"/>
        <w:rPr>
          <w:rFonts w:hint="default" w:ascii="宋体" w:hAnsi="宋体" w:eastAsia="宋体"/>
          <w:sz w:val="24"/>
          <w:szCs w:val="24"/>
          <w:lang w:val="en-US" w:eastAsia="zh-CN"/>
        </w:rPr>
      </w:pPr>
      <w:r>
        <w:rPr>
          <w:rFonts w:hint="eastAsia" w:ascii="宋体" w:hAnsi="宋体"/>
          <w:sz w:val="24"/>
          <w:szCs w:val="24"/>
          <w:lang w:val="en-US" w:eastAsia="zh-CN"/>
        </w:rPr>
        <w:t>3</w:t>
      </w:r>
      <w:r>
        <w:rPr>
          <w:rFonts w:hint="eastAsia" w:ascii="宋体" w:hAnsi="宋体"/>
          <w:sz w:val="24"/>
          <w:szCs w:val="24"/>
        </w:rPr>
        <w:t>.乙方未按照</w:t>
      </w:r>
      <w:r>
        <w:rPr>
          <w:rFonts w:hint="eastAsia" w:ascii="宋体" w:hAnsi="宋体"/>
          <w:sz w:val="24"/>
          <w:szCs w:val="24"/>
          <w:lang w:eastAsia="zh-CN"/>
        </w:rPr>
        <w:t>协议</w:t>
      </w:r>
      <w:r>
        <w:rPr>
          <w:rFonts w:hint="eastAsia" w:ascii="宋体" w:hAnsi="宋体"/>
          <w:sz w:val="24"/>
          <w:szCs w:val="24"/>
        </w:rPr>
        <w:t>约定期限提交终期报告的，</w:t>
      </w:r>
      <w:r>
        <w:rPr>
          <w:rFonts w:hint="eastAsia" w:ascii="宋体" w:hAnsi="宋体"/>
          <w:sz w:val="24"/>
          <w:szCs w:val="24"/>
          <w:lang w:val="en-US" w:eastAsia="zh-CN"/>
        </w:rPr>
        <w:t>甲</w:t>
      </w:r>
      <w:r>
        <w:rPr>
          <w:rFonts w:hint="eastAsia" w:ascii="宋体" w:hAnsi="宋体"/>
          <w:sz w:val="24"/>
          <w:szCs w:val="24"/>
        </w:rPr>
        <w:t>方有权延期支付尾款且不承担任何责任，如乙方经甲方合理催告后在限期内仍未提交终期研究报告的，甲方有权解除本</w:t>
      </w:r>
      <w:r>
        <w:rPr>
          <w:rFonts w:hint="eastAsia" w:ascii="宋体" w:hAnsi="宋体"/>
          <w:sz w:val="24"/>
          <w:szCs w:val="24"/>
          <w:lang w:eastAsia="zh-CN"/>
        </w:rPr>
        <w:t>协议</w:t>
      </w:r>
      <w:r>
        <w:rPr>
          <w:rFonts w:hint="eastAsia" w:ascii="宋体" w:hAnsi="宋体"/>
          <w:sz w:val="24"/>
          <w:szCs w:val="24"/>
        </w:rPr>
        <w:t>，除不支付剩余款项外</w:t>
      </w:r>
      <w:r>
        <w:rPr>
          <w:rFonts w:hint="eastAsia" w:ascii="宋体" w:hAnsi="宋体" w:eastAsia="宋体" w:cs="Times New Roman"/>
          <w:kern w:val="2"/>
          <w:sz w:val="24"/>
          <w:szCs w:val="24"/>
          <w:lang w:val="en-US" w:eastAsia="zh-CN" w:bidi="ar-SA"/>
        </w:rPr>
        <w:t>，丙方应退还</w:t>
      </w:r>
      <w:r>
        <w:rPr>
          <w:rFonts w:hint="eastAsia" w:ascii="宋体" w:hAnsi="宋体"/>
          <w:sz w:val="24"/>
          <w:szCs w:val="24"/>
        </w:rPr>
        <w:t>甲方已支付</w:t>
      </w:r>
      <w:r>
        <w:rPr>
          <w:rFonts w:hint="eastAsia" w:ascii="宋体" w:hAnsi="宋体"/>
          <w:sz w:val="24"/>
          <w:szCs w:val="24"/>
          <w:lang w:val="en-US" w:eastAsia="zh-CN"/>
        </w:rPr>
        <w:t>未使用</w:t>
      </w:r>
      <w:r>
        <w:rPr>
          <w:rFonts w:hint="eastAsia" w:ascii="宋体" w:hAnsi="宋体"/>
          <w:sz w:val="24"/>
          <w:szCs w:val="24"/>
        </w:rPr>
        <w:t>的资助金额</w:t>
      </w:r>
      <w:r>
        <w:rPr>
          <w:rFonts w:hint="eastAsia" w:ascii="宋体" w:hAnsi="宋体"/>
          <w:sz w:val="24"/>
          <w:szCs w:val="24"/>
          <w:lang w:eastAsia="zh-CN"/>
        </w:rPr>
        <w:t>，</w:t>
      </w:r>
      <w:r>
        <w:rPr>
          <w:rFonts w:hint="eastAsia" w:ascii="宋体" w:hAnsi="宋体"/>
          <w:sz w:val="24"/>
          <w:szCs w:val="24"/>
          <w:lang w:val="en-US" w:eastAsia="zh-CN"/>
        </w:rPr>
        <w:t>就已使用部分提供结算材料。</w:t>
      </w:r>
    </w:p>
    <w:p>
      <w:pPr>
        <w:spacing w:line="40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sz w:val="24"/>
          <w:szCs w:val="24"/>
          <w:lang w:val="en-US" w:eastAsia="zh-CN"/>
        </w:rPr>
        <w:t>4</w:t>
      </w:r>
      <w:r>
        <w:rPr>
          <w:rFonts w:hint="eastAsia" w:ascii="宋体" w:hAnsi="宋体"/>
          <w:sz w:val="24"/>
          <w:szCs w:val="24"/>
        </w:rPr>
        <w:t>.甲方未按照本</w:t>
      </w:r>
      <w:r>
        <w:rPr>
          <w:rFonts w:hint="eastAsia" w:ascii="宋体" w:hAnsi="宋体"/>
          <w:sz w:val="24"/>
          <w:szCs w:val="24"/>
          <w:lang w:eastAsia="zh-CN"/>
        </w:rPr>
        <w:t>协议</w:t>
      </w:r>
      <w:r>
        <w:rPr>
          <w:rFonts w:hint="eastAsia" w:ascii="宋体" w:hAnsi="宋体"/>
          <w:sz w:val="24"/>
          <w:szCs w:val="24"/>
        </w:rPr>
        <w:t>约定及时支付资助款的，乙方提交研究报告的时间可相应</w:t>
      </w:r>
      <w:r>
        <w:rPr>
          <w:rFonts w:hint="eastAsia" w:ascii="宋体" w:hAnsi="宋体" w:eastAsia="宋体" w:cs="Times New Roman"/>
          <w:kern w:val="2"/>
          <w:sz w:val="24"/>
          <w:szCs w:val="24"/>
          <w:lang w:val="en-US" w:eastAsia="zh-CN" w:bidi="ar-SA"/>
        </w:rPr>
        <w:t>顺延。</w:t>
      </w:r>
    </w:p>
    <w:p>
      <w:pPr>
        <w:spacing w:line="400" w:lineRule="exact"/>
        <w:ind w:firstLine="480" w:firstLineChars="200"/>
        <w:rPr>
          <w:rFonts w:hint="default" w:ascii="宋体" w:hAnsi="宋体" w:eastAsia="宋体"/>
          <w:sz w:val="24"/>
          <w:szCs w:val="24"/>
          <w:lang w:val="en-US" w:eastAsia="zh-CN"/>
        </w:rPr>
      </w:pPr>
      <w:r>
        <w:rPr>
          <w:rFonts w:hint="eastAsia" w:ascii="宋体" w:hAnsi="宋体" w:eastAsia="宋体" w:cs="Times New Roman"/>
          <w:kern w:val="2"/>
          <w:sz w:val="24"/>
          <w:szCs w:val="24"/>
          <w:lang w:val="en-US" w:eastAsia="zh-CN" w:bidi="ar-SA"/>
        </w:rPr>
        <w:t>5.丙方未按照本协议约定及时支付乙方相关劳务费、使用科研经费等费用的，经甲方或乙方合理催告后在限期内仍未支付的，甲方或乙方有权解除本协议，甲方有权不支付剩余款项，且丙方应退还</w:t>
      </w:r>
      <w:r>
        <w:rPr>
          <w:rFonts w:hint="eastAsia" w:ascii="宋体" w:hAnsi="宋体"/>
          <w:sz w:val="24"/>
          <w:szCs w:val="24"/>
        </w:rPr>
        <w:t>甲方已支付</w:t>
      </w:r>
      <w:r>
        <w:rPr>
          <w:rFonts w:hint="eastAsia" w:ascii="宋体" w:hAnsi="宋体"/>
          <w:sz w:val="24"/>
          <w:szCs w:val="24"/>
          <w:lang w:val="en-US" w:eastAsia="zh-CN"/>
        </w:rPr>
        <w:t>未使用</w:t>
      </w:r>
      <w:r>
        <w:rPr>
          <w:rFonts w:hint="eastAsia" w:ascii="宋体" w:hAnsi="宋体"/>
          <w:sz w:val="24"/>
          <w:szCs w:val="24"/>
        </w:rPr>
        <w:t>的资助金额</w:t>
      </w:r>
      <w:r>
        <w:rPr>
          <w:rFonts w:hint="eastAsia" w:ascii="宋体" w:hAnsi="宋体"/>
          <w:sz w:val="24"/>
          <w:szCs w:val="24"/>
          <w:lang w:eastAsia="zh-CN"/>
        </w:rPr>
        <w:t>，</w:t>
      </w:r>
      <w:r>
        <w:rPr>
          <w:rFonts w:hint="eastAsia" w:ascii="宋体" w:hAnsi="宋体"/>
          <w:sz w:val="24"/>
          <w:szCs w:val="24"/>
          <w:lang w:val="en-US" w:eastAsia="zh-CN"/>
        </w:rPr>
        <w:t>就已使用部分提供结算材料。</w:t>
      </w:r>
    </w:p>
    <w:p>
      <w:pPr>
        <w:spacing w:line="400" w:lineRule="exact"/>
        <w:rPr>
          <w:rFonts w:ascii="宋体" w:hAnsi="宋体"/>
          <w:b/>
          <w:bCs/>
          <w:sz w:val="24"/>
          <w:szCs w:val="24"/>
        </w:rPr>
      </w:pPr>
      <w:r>
        <w:rPr>
          <w:rFonts w:hint="eastAsia" w:ascii="宋体" w:hAnsi="宋体"/>
          <w:b/>
          <w:bCs/>
          <w:sz w:val="24"/>
          <w:szCs w:val="24"/>
        </w:rPr>
        <w:t>第</w:t>
      </w:r>
      <w:r>
        <w:rPr>
          <w:rFonts w:hint="eastAsia" w:ascii="宋体" w:hAnsi="宋体"/>
          <w:b/>
          <w:bCs/>
          <w:sz w:val="24"/>
          <w:szCs w:val="24"/>
          <w:lang w:val="en-US" w:eastAsia="zh-CN"/>
        </w:rPr>
        <w:t>九</w:t>
      </w:r>
      <w:r>
        <w:rPr>
          <w:rFonts w:hint="eastAsia" w:ascii="宋体" w:hAnsi="宋体"/>
          <w:b/>
          <w:bCs/>
          <w:sz w:val="24"/>
          <w:szCs w:val="24"/>
        </w:rPr>
        <w:t xml:space="preserve">条 </w:t>
      </w:r>
      <w:r>
        <w:rPr>
          <w:rFonts w:ascii="宋体" w:hAnsi="宋体"/>
          <w:b/>
          <w:bCs/>
          <w:sz w:val="24"/>
          <w:szCs w:val="24"/>
        </w:rPr>
        <w:t xml:space="preserve"> </w:t>
      </w:r>
      <w:r>
        <w:rPr>
          <w:rFonts w:hint="eastAsia" w:ascii="宋体" w:hAnsi="宋体"/>
          <w:b/>
          <w:bCs/>
          <w:sz w:val="24"/>
          <w:szCs w:val="24"/>
        </w:rPr>
        <w:t>协议有效期</w:t>
      </w:r>
    </w:p>
    <w:p>
      <w:pPr>
        <w:adjustRightInd w:val="0"/>
        <w:snapToGrid w:val="0"/>
        <w:spacing w:line="440" w:lineRule="exact"/>
        <w:ind w:firstLine="480" w:firstLineChars="200"/>
        <w:rPr>
          <w:rFonts w:hint="eastAsia" w:ascii="宋体" w:hAnsi="宋体"/>
          <w:sz w:val="24"/>
          <w:szCs w:val="24"/>
        </w:rPr>
      </w:pPr>
      <w:r>
        <w:rPr>
          <w:rFonts w:hint="eastAsia" w:ascii="宋体" w:hAnsi="宋体"/>
          <w:sz w:val="24"/>
          <w:szCs w:val="24"/>
        </w:rPr>
        <w:t>本协议有效期从协议签署之日起至</w:t>
      </w:r>
      <w:r>
        <w:rPr>
          <w:rFonts w:hint="eastAsia" w:ascii="宋体" w:hAnsi="宋体"/>
          <w:sz w:val="24"/>
          <w:szCs w:val="24"/>
          <w:lang w:val="en-US" w:eastAsia="zh-CN"/>
        </w:rPr>
        <w:t>___年____月___日止</w:t>
      </w:r>
      <w:r>
        <w:rPr>
          <w:rFonts w:hint="eastAsia" w:ascii="宋体" w:hAnsi="宋体"/>
          <w:sz w:val="24"/>
          <w:szCs w:val="24"/>
        </w:rPr>
        <w:t>。</w:t>
      </w:r>
      <w:r>
        <w:rPr>
          <w:rFonts w:hint="eastAsia" w:ascii="宋体" w:hAnsi="宋体"/>
          <w:sz w:val="24"/>
          <w:szCs w:val="24"/>
          <w:lang w:val="en-US" w:eastAsia="zh-CN"/>
        </w:rPr>
        <w:t>项目期限届满之前，乙方未完成科研课题需要继续本研究课题的，则乙方需要提前30 天书面告知甲方，否则甲方不予资助。</w:t>
      </w:r>
    </w:p>
    <w:p>
      <w:pPr>
        <w:spacing w:line="400" w:lineRule="exact"/>
        <w:rPr>
          <w:rFonts w:ascii="宋体" w:hAnsi="宋体"/>
          <w:b/>
          <w:bCs/>
          <w:sz w:val="24"/>
          <w:szCs w:val="24"/>
        </w:rPr>
      </w:pPr>
      <w:r>
        <w:rPr>
          <w:rFonts w:hint="eastAsia" w:ascii="宋体" w:hAnsi="宋体"/>
          <w:b/>
          <w:bCs/>
          <w:sz w:val="24"/>
          <w:szCs w:val="24"/>
        </w:rPr>
        <w:t>第</w:t>
      </w:r>
      <w:r>
        <w:rPr>
          <w:rFonts w:hint="eastAsia" w:ascii="宋体" w:hAnsi="宋体"/>
          <w:b/>
          <w:bCs/>
          <w:sz w:val="24"/>
          <w:szCs w:val="24"/>
          <w:lang w:val="en-US" w:eastAsia="zh-CN"/>
        </w:rPr>
        <w:t>十</w:t>
      </w:r>
      <w:r>
        <w:rPr>
          <w:rFonts w:hint="eastAsia" w:ascii="宋体" w:hAnsi="宋体"/>
          <w:b/>
          <w:bCs/>
          <w:sz w:val="24"/>
          <w:szCs w:val="24"/>
        </w:rPr>
        <w:t xml:space="preserve">条 </w:t>
      </w:r>
      <w:r>
        <w:rPr>
          <w:rFonts w:ascii="宋体" w:hAnsi="宋体"/>
          <w:b/>
          <w:bCs/>
          <w:sz w:val="24"/>
          <w:szCs w:val="24"/>
        </w:rPr>
        <w:t xml:space="preserve"> </w:t>
      </w:r>
      <w:r>
        <w:rPr>
          <w:rFonts w:hint="eastAsia" w:ascii="宋体" w:hAnsi="宋体"/>
          <w:b/>
          <w:bCs/>
          <w:sz w:val="24"/>
          <w:szCs w:val="24"/>
        </w:rPr>
        <w:t>其他</w:t>
      </w:r>
    </w:p>
    <w:p>
      <w:pPr>
        <w:spacing w:line="40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sz w:val="24"/>
          <w:szCs w:val="24"/>
        </w:rPr>
        <w:t>1.执行</w:t>
      </w:r>
      <w:r>
        <w:rPr>
          <w:rFonts w:hint="eastAsia" w:ascii="宋体" w:hAnsi="宋体"/>
          <w:sz w:val="24"/>
          <w:szCs w:val="24"/>
          <w:lang w:eastAsia="zh-CN"/>
        </w:rPr>
        <w:t>协议</w:t>
      </w:r>
      <w:r>
        <w:rPr>
          <w:rFonts w:hint="eastAsia" w:ascii="宋体" w:hAnsi="宋体"/>
          <w:sz w:val="24"/>
          <w:szCs w:val="24"/>
        </w:rPr>
        <w:t>中的一方如遇不可抗</w:t>
      </w:r>
      <w:r>
        <w:rPr>
          <w:rFonts w:hint="eastAsia" w:ascii="宋体" w:hAnsi="宋体"/>
          <w:sz w:val="24"/>
          <w:szCs w:val="24"/>
          <w:lang w:val="en-US" w:eastAsia="zh-CN"/>
        </w:rPr>
        <w:t>力</w:t>
      </w:r>
      <w:r>
        <w:rPr>
          <w:rFonts w:hint="eastAsia" w:ascii="宋体" w:hAnsi="宋体"/>
          <w:sz w:val="24"/>
          <w:szCs w:val="24"/>
        </w:rPr>
        <w:t>的因素导致</w:t>
      </w:r>
      <w:r>
        <w:rPr>
          <w:rFonts w:hint="eastAsia" w:ascii="宋体" w:hAnsi="宋体"/>
          <w:sz w:val="24"/>
          <w:szCs w:val="24"/>
          <w:lang w:val="en-US" w:eastAsia="zh-CN"/>
        </w:rPr>
        <w:t>协议</w:t>
      </w:r>
      <w:r>
        <w:rPr>
          <w:rFonts w:hint="eastAsia" w:ascii="宋体" w:hAnsi="宋体"/>
          <w:sz w:val="24"/>
          <w:szCs w:val="24"/>
        </w:rPr>
        <w:t>不能顺利履行时，无需承担违约责任，应尽快通知</w:t>
      </w:r>
      <w:r>
        <w:rPr>
          <w:rFonts w:hint="eastAsia" w:ascii="宋体" w:hAnsi="宋体"/>
          <w:sz w:val="24"/>
          <w:szCs w:val="24"/>
          <w:lang w:val="en-US" w:eastAsia="zh-CN"/>
        </w:rPr>
        <w:t>其他方</w:t>
      </w:r>
      <w:r>
        <w:rPr>
          <w:rFonts w:hint="eastAsia" w:ascii="宋体" w:hAnsi="宋体"/>
          <w:sz w:val="24"/>
          <w:szCs w:val="24"/>
        </w:rPr>
        <w:t>以将损失控制在最小范围并共同协商变更或者解除本</w:t>
      </w:r>
      <w:r>
        <w:rPr>
          <w:rFonts w:hint="eastAsia" w:ascii="宋体" w:hAnsi="宋体" w:eastAsia="宋体" w:cs="Times New Roman"/>
          <w:kern w:val="2"/>
          <w:sz w:val="24"/>
          <w:szCs w:val="24"/>
          <w:lang w:val="en-US" w:eastAsia="zh-CN" w:bidi="ar-SA"/>
        </w:rPr>
        <w:t>协议。</w:t>
      </w:r>
    </w:p>
    <w:p>
      <w:pPr>
        <w:spacing w:line="40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除本协议第七条所列及法定情况外，甲、乙、丙任何一方不得单方面解除本协议，经三方协商一致可以解除本协议。本协议解除或终止之日起，乙方应立即停止使用甲方提供的经费，丙方应提交前期产生费用的所有票据，剩余经费由三方另行协商一致进行处理。</w:t>
      </w:r>
    </w:p>
    <w:p>
      <w:pPr>
        <w:spacing w:line="400" w:lineRule="exact"/>
        <w:ind w:firstLine="480" w:firstLineChars="200"/>
        <w:rPr>
          <w:rFonts w:ascii="宋体" w:hAnsi="宋体"/>
          <w:sz w:val="24"/>
          <w:szCs w:val="24"/>
        </w:rPr>
      </w:pPr>
      <w:r>
        <w:rPr>
          <w:rFonts w:hint="eastAsia" w:ascii="宋体" w:hAnsi="宋体"/>
          <w:sz w:val="24"/>
          <w:szCs w:val="24"/>
        </w:rPr>
        <w:t>3.</w:t>
      </w:r>
      <w:r>
        <w:rPr>
          <w:rFonts w:hint="eastAsia" w:ascii="宋体" w:hAnsi="宋体"/>
          <w:sz w:val="24"/>
          <w:szCs w:val="24"/>
          <w:lang w:val="en-US" w:eastAsia="zh-CN"/>
        </w:rPr>
        <w:t>三方</w:t>
      </w:r>
      <w:r>
        <w:rPr>
          <w:rFonts w:hint="eastAsia" w:ascii="宋体" w:hAnsi="宋体"/>
          <w:sz w:val="24"/>
          <w:szCs w:val="24"/>
        </w:rPr>
        <w:t>在履行本协议的过程中应当遵守适用法律法规及相关行业准则的要求，包括但不限于《涉及人的生物医学研究伦理审查办法》《</w:t>
      </w:r>
      <w:r>
        <w:rPr>
          <w:rFonts w:ascii="宋体" w:hAnsi="宋体"/>
          <w:sz w:val="24"/>
          <w:szCs w:val="24"/>
        </w:rPr>
        <w:t>药物临床试验质量管理规范</w:t>
      </w:r>
      <w:r>
        <w:rPr>
          <w:rFonts w:hint="eastAsia" w:ascii="宋体" w:hAnsi="宋体"/>
          <w:sz w:val="24"/>
          <w:szCs w:val="24"/>
        </w:rPr>
        <w:t>》</w:t>
      </w:r>
      <w:r>
        <w:rPr>
          <w:rFonts w:hint="eastAsia" w:ascii="宋体" w:hAnsi="宋体"/>
          <w:sz w:val="24"/>
          <w:szCs w:val="24"/>
          <w:lang w:val="en-US" w:eastAsia="zh-CN"/>
        </w:rPr>
        <w:t>与</w:t>
      </w:r>
      <w:r>
        <w:rPr>
          <w:rFonts w:hint="eastAsia" w:ascii="宋体" w:hAnsi="宋体"/>
          <w:sz w:val="24"/>
          <w:szCs w:val="24"/>
        </w:rPr>
        <w:t>《中华人民共和国民法典》</w:t>
      </w:r>
      <w:r>
        <w:rPr>
          <w:rFonts w:hint="eastAsia" w:ascii="宋体" w:hAnsi="宋体"/>
          <w:sz w:val="24"/>
          <w:szCs w:val="24"/>
          <w:lang w:val="en-US" w:eastAsia="zh-CN"/>
        </w:rPr>
        <w:t>等</w:t>
      </w:r>
      <w:r>
        <w:rPr>
          <w:rFonts w:hint="eastAsia" w:ascii="宋体" w:hAnsi="宋体"/>
          <w:sz w:val="24"/>
          <w:szCs w:val="24"/>
        </w:rPr>
        <w:t>。</w:t>
      </w:r>
    </w:p>
    <w:p>
      <w:pPr>
        <w:widowControl w:val="0"/>
        <w:spacing w:line="400" w:lineRule="exact"/>
        <w:ind w:firstLine="480" w:firstLineChars="200"/>
        <w:rPr>
          <w:rFonts w:hint="eastAsia" w:ascii="宋体" w:hAnsi="宋体"/>
          <w:sz w:val="24"/>
          <w:szCs w:val="24"/>
        </w:rPr>
      </w:pPr>
      <w:r>
        <w:rPr>
          <w:rFonts w:hint="eastAsia" w:ascii="宋体" w:hAnsi="宋体"/>
          <w:sz w:val="24"/>
          <w:szCs w:val="24"/>
        </w:rPr>
        <w:t>4.本协议如需变更或存在未尽事宜，</w:t>
      </w:r>
      <w:r>
        <w:rPr>
          <w:rFonts w:hint="eastAsia" w:ascii="宋体" w:hAnsi="宋体"/>
          <w:sz w:val="24"/>
          <w:szCs w:val="24"/>
          <w:lang w:val="en-US" w:eastAsia="zh-CN"/>
        </w:rPr>
        <w:t>三方</w:t>
      </w:r>
      <w:r>
        <w:rPr>
          <w:rFonts w:hint="eastAsia" w:ascii="宋体" w:hAnsi="宋体"/>
          <w:sz w:val="24"/>
          <w:szCs w:val="24"/>
        </w:rPr>
        <w:t>应当通过邮箱后缀为@</w:t>
      </w:r>
      <w:sdt>
        <w:sdtPr>
          <w:rPr>
            <w:rFonts w:hint="eastAsia" w:ascii="宋体" w:hAnsi="宋体"/>
            <w:sz w:val="24"/>
            <w:szCs w:val="24"/>
          </w:rPr>
          <w:id w:val="425770869"/>
          <w:placeholder>
            <w:docPart w:val="{102bfedc-6a26-493b-b941-dd0df7a768bc}"/>
          </w:placeholder>
        </w:sdtPr>
        <w:sdtEndPr>
          <w:rPr>
            <w:rFonts w:hint="eastAsia" w:ascii="宋体" w:hAnsi="宋体"/>
            <w:sz w:val="24"/>
            <w:szCs w:val="24"/>
          </w:rPr>
        </w:sdtEndPr>
        <w:sdtContent>
          <w:r>
            <w:rPr>
              <w:rFonts w:hint="eastAsia" w:ascii="宋体" w:hAnsi="宋体"/>
              <w:sz w:val="24"/>
              <w:szCs w:val="24"/>
              <w:lang w:val="en-US" w:eastAsia="zh-CN"/>
            </w:rPr>
            <w:t>ilvzhou.com</w:t>
          </w:r>
          <w:r>
            <w:rPr>
              <w:rFonts w:hint="eastAsia" w:ascii="宋体" w:hAnsi="宋体"/>
              <w:sz w:val="24"/>
              <w:szCs w:val="24"/>
              <w:lang w:eastAsia="zh-CN"/>
            </w:rPr>
            <w:t>，</w:t>
          </w:r>
        </w:sdtContent>
      </w:sdt>
      <w:r>
        <w:rPr>
          <w:rFonts w:hint="eastAsia" w:ascii="宋体" w:hAnsi="宋体"/>
          <w:sz w:val="24"/>
          <w:szCs w:val="24"/>
        </w:rPr>
        <w:t>@</w:t>
      </w:r>
      <w:sdt>
        <w:sdtPr>
          <w:rPr>
            <w:rFonts w:hint="eastAsia" w:ascii="宋体" w:hAnsi="宋体"/>
            <w:sz w:val="24"/>
            <w:szCs w:val="24"/>
          </w:rPr>
          <w:id w:val="286163683"/>
          <w:placeholder>
            <w:docPart w:val="{102bfedc-6a26-493b-b941-dd0df7a768bc}"/>
          </w:placeholder>
        </w:sdtPr>
        <w:sdtEndPr>
          <w:rPr>
            <w:rFonts w:hint="eastAsia" w:ascii="宋体" w:hAnsi="宋体"/>
            <w:sz w:val="24"/>
            <w:szCs w:val="24"/>
          </w:rPr>
        </w:sdtEndPr>
        <w:sdtContent>
          <w:r>
            <w:rPr>
              <w:rFonts w:hint="eastAsia" w:ascii="宋体" w:hAnsi="宋体"/>
              <w:sz w:val="24"/>
              <w:szCs w:val="24"/>
              <w:lang w:val="en-US" w:eastAsia="zh-CN"/>
            </w:rPr>
            <w:t>______，</w:t>
          </w:r>
          <w:r>
            <w:rPr>
              <w:rFonts w:hint="eastAsia" w:ascii="宋体" w:hAnsi="宋体"/>
              <w:sz w:val="24"/>
              <w:szCs w:val="24"/>
            </w:rPr>
            <w:t>@</w:t>
          </w:r>
          <w:r>
            <w:rPr>
              <w:rFonts w:hint="eastAsia" w:ascii="宋体" w:hAnsi="宋体"/>
              <w:sz w:val="24"/>
              <w:szCs w:val="24"/>
              <w:lang w:val="en-US" w:eastAsia="zh-CN"/>
            </w:rPr>
            <w:t xml:space="preserve"> ______</w:t>
          </w:r>
        </w:sdtContent>
      </w:sdt>
      <w:r>
        <w:rPr>
          <w:rFonts w:hint="eastAsia" w:ascii="宋体" w:hAnsi="宋体"/>
          <w:sz w:val="24"/>
          <w:szCs w:val="24"/>
        </w:rPr>
        <w:t>进行沟通确认，</w:t>
      </w:r>
      <w:r>
        <w:rPr>
          <w:rFonts w:hint="eastAsia" w:ascii="宋体" w:hAnsi="宋体"/>
          <w:sz w:val="24"/>
          <w:szCs w:val="24"/>
          <w:lang w:val="en-US" w:eastAsia="zh-CN"/>
        </w:rPr>
        <w:t>三方</w:t>
      </w:r>
      <w:r>
        <w:rPr>
          <w:rFonts w:hint="eastAsia" w:ascii="宋体" w:hAnsi="宋体"/>
          <w:sz w:val="24"/>
          <w:szCs w:val="24"/>
        </w:rPr>
        <w:t>达成一致的邮件内容与本协议具有同等法律效力。确需签署补充协议的，补充协议自各方</w:t>
      </w:r>
      <w:r>
        <w:rPr>
          <w:rFonts w:hint="eastAsia" w:ascii="宋体" w:hAnsi="宋体"/>
          <w:sz w:val="24"/>
          <w:szCs w:val="24"/>
          <w:lang w:val="en-US" w:eastAsia="zh-CN"/>
        </w:rPr>
        <w:t>签字或者</w:t>
      </w:r>
      <w:r>
        <w:rPr>
          <w:rFonts w:hint="eastAsia" w:ascii="宋体" w:hAnsi="宋体"/>
          <w:sz w:val="24"/>
          <w:szCs w:val="24"/>
        </w:rPr>
        <w:t>加盖公章或者</w:t>
      </w:r>
      <w:r>
        <w:rPr>
          <w:rFonts w:hint="eastAsia" w:ascii="宋体" w:hAnsi="宋体"/>
          <w:sz w:val="24"/>
          <w:szCs w:val="24"/>
          <w:lang w:val="en-US" w:eastAsia="zh-CN"/>
        </w:rPr>
        <w:t>合同</w:t>
      </w:r>
      <w:r>
        <w:rPr>
          <w:rFonts w:hint="eastAsia" w:ascii="宋体" w:hAnsi="宋体"/>
          <w:sz w:val="24"/>
          <w:szCs w:val="24"/>
        </w:rPr>
        <w:t>专用章之日起生效。</w:t>
      </w:r>
    </w:p>
    <w:p>
      <w:pPr>
        <w:widowControl w:val="0"/>
        <w:spacing w:line="400" w:lineRule="exact"/>
        <w:ind w:firstLine="480" w:firstLineChars="200"/>
        <w:rPr>
          <w:rFonts w:ascii="宋体" w:hAnsi="宋体"/>
          <w:sz w:val="24"/>
          <w:szCs w:val="24"/>
        </w:rPr>
      </w:pPr>
      <w:r>
        <w:rPr>
          <w:rFonts w:hint="eastAsia" w:ascii="宋体" w:hAnsi="宋体"/>
          <w:sz w:val="24"/>
          <w:szCs w:val="24"/>
          <w:lang w:val="en-US" w:eastAsia="zh-CN"/>
        </w:rPr>
        <w:t>5.三方在履行本协议的过程中若发生纠纷，应</w:t>
      </w:r>
      <w:r>
        <w:rPr>
          <w:rFonts w:hint="eastAsia" w:ascii="宋体" w:hAnsi="宋体"/>
          <w:sz w:val="24"/>
          <w:szCs w:val="24"/>
        </w:rPr>
        <w:t>本着友好协商原则处理，如协商不成，均可向甲方住所地人民法院通过诉讼解决。</w:t>
      </w:r>
    </w:p>
    <w:p>
      <w:pPr>
        <w:widowControl w:val="0"/>
        <w:spacing w:line="400" w:lineRule="exact"/>
        <w:ind w:firstLine="480" w:firstLineChars="200"/>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.本协议一式</w:t>
      </w:r>
      <w:r>
        <w:rPr>
          <w:rFonts w:hint="eastAsia" w:ascii="宋体" w:hAnsi="宋体"/>
          <w:sz w:val="24"/>
          <w:szCs w:val="24"/>
          <w:lang w:val="en-US" w:eastAsia="zh-CN"/>
        </w:rPr>
        <w:t>六</w:t>
      </w:r>
      <w:r>
        <w:rPr>
          <w:rFonts w:hint="eastAsia" w:ascii="宋体" w:hAnsi="宋体"/>
          <w:sz w:val="24"/>
          <w:szCs w:val="24"/>
        </w:rPr>
        <w:t>份，甲乙</w:t>
      </w:r>
      <w:r>
        <w:rPr>
          <w:rFonts w:hint="eastAsia" w:ascii="宋体" w:hAnsi="宋体"/>
          <w:sz w:val="24"/>
          <w:szCs w:val="24"/>
          <w:lang w:val="en-US" w:eastAsia="zh-CN"/>
        </w:rPr>
        <w:t>丙三</w:t>
      </w:r>
      <w:r>
        <w:rPr>
          <w:rFonts w:hint="eastAsia" w:ascii="宋体" w:hAnsi="宋体"/>
          <w:sz w:val="24"/>
          <w:szCs w:val="24"/>
        </w:rPr>
        <w:t>方各执两份，具有同等效力，经甲</w:t>
      </w:r>
      <w:r>
        <w:rPr>
          <w:rFonts w:hint="eastAsia" w:ascii="宋体" w:hAnsi="宋体"/>
          <w:sz w:val="24"/>
          <w:szCs w:val="24"/>
          <w:lang w:eastAsia="zh-CN"/>
        </w:rPr>
        <w:t>、</w:t>
      </w:r>
      <w:r>
        <w:rPr>
          <w:rFonts w:hint="eastAsia" w:ascii="宋体" w:hAnsi="宋体"/>
          <w:sz w:val="24"/>
          <w:szCs w:val="24"/>
          <w:lang w:val="en-US" w:eastAsia="zh-CN"/>
        </w:rPr>
        <w:t>丙两方</w:t>
      </w:r>
      <w:r>
        <w:rPr>
          <w:rFonts w:hint="eastAsia" w:ascii="宋体" w:hAnsi="宋体"/>
          <w:sz w:val="24"/>
          <w:szCs w:val="24"/>
        </w:rPr>
        <w:t>盖章乙方签字之日起生效。</w:t>
      </w:r>
    </w:p>
    <w:p>
      <w:pPr>
        <w:widowControl w:val="0"/>
        <w:spacing w:line="400" w:lineRule="exact"/>
        <w:rPr>
          <w:rFonts w:hint="default" w:ascii="宋体" w:hAnsi="宋体" w:eastAsia="宋体"/>
          <w:b/>
          <w:bCs/>
          <w:sz w:val="24"/>
          <w:szCs w:val="24"/>
          <w:lang w:val="en-US" w:eastAsia="zh-CN"/>
        </w:rPr>
      </w:pPr>
      <w:r>
        <w:rPr>
          <w:rFonts w:hint="eastAsia" w:ascii="宋体" w:hAnsi="宋体"/>
          <w:sz w:val="24"/>
          <w:szCs w:val="24"/>
        </w:rPr>
        <w:t xml:space="preserve"> </w:t>
      </w:r>
      <w:r>
        <w:rPr>
          <w:rFonts w:hint="eastAsia" w:ascii="宋体" w:hAnsi="宋体"/>
          <w:b/>
          <w:bCs/>
          <w:sz w:val="24"/>
          <w:szCs w:val="24"/>
        </w:rPr>
        <w:t>附件：乙方身份证复印件</w:t>
      </w:r>
      <w:r>
        <w:rPr>
          <w:rFonts w:hint="eastAsia" w:ascii="宋体" w:hAnsi="宋体"/>
          <w:b/>
          <w:bCs/>
          <w:sz w:val="24"/>
          <w:szCs w:val="24"/>
          <w:lang w:val="en-US" w:eastAsia="zh-CN"/>
        </w:rPr>
        <w:t>与研究课题申请书（需医生签字与依托单位盖章）</w:t>
      </w:r>
    </w:p>
    <w:p>
      <w:pPr>
        <w:spacing w:line="400" w:lineRule="exact"/>
        <w:jc w:val="center"/>
        <w:rPr>
          <w:rFonts w:ascii="宋体" w:hAnsi="宋体"/>
          <w:sz w:val="24"/>
          <w:szCs w:val="24"/>
        </w:rPr>
      </w:pPr>
    </w:p>
    <w:p>
      <w:pPr>
        <w:spacing w:line="400" w:lineRule="exact"/>
        <w:ind w:firstLine="2640" w:firstLineChars="1100"/>
        <w:rPr>
          <w:rFonts w:hint="eastAsia" w:ascii="宋体" w:hAnsi="宋体" w:eastAsia="宋体"/>
          <w:b/>
          <w:bCs/>
          <w:sz w:val="24"/>
          <w:szCs w:val="24"/>
          <w:u w:val="none"/>
          <w:lang w:eastAsia="zh-CN"/>
        </w:rPr>
      </w:pPr>
      <w:r>
        <w:rPr>
          <w:rFonts w:hint="eastAsia" w:ascii="宋体" w:hAnsi="宋体"/>
          <w:sz w:val="24"/>
          <w:szCs w:val="24"/>
        </w:rPr>
        <w:t>以下为</w:t>
      </w:r>
      <w:r>
        <w:rPr>
          <w:rFonts w:hint="eastAsia" w:ascii="宋体" w:hAnsi="宋体"/>
          <w:sz w:val="24"/>
          <w:szCs w:val="24"/>
          <w:lang w:val="en-US" w:eastAsia="zh-CN"/>
        </w:rPr>
        <w:t>盖章</w:t>
      </w:r>
      <w:r>
        <w:rPr>
          <w:rFonts w:hint="eastAsia" w:ascii="宋体" w:hAnsi="宋体"/>
          <w:sz w:val="24"/>
          <w:szCs w:val="24"/>
        </w:rPr>
        <w:t>签字页</w:t>
      </w:r>
    </w:p>
    <w:p>
      <w:pPr>
        <w:spacing w:line="400" w:lineRule="exact"/>
        <w:rPr>
          <w:rFonts w:hint="eastAsia" w:ascii="宋体" w:hAnsi="宋体"/>
          <w:sz w:val="24"/>
        </w:rPr>
      </w:pPr>
      <w:r>
        <w:rPr>
          <w:rFonts w:hint="eastAsia" w:ascii="宋体" w:hAnsi="宋体"/>
          <w:sz w:val="24"/>
        </w:rPr>
        <w:t>（签章页）</w:t>
      </w:r>
    </w:p>
    <w:p>
      <w:pPr>
        <w:spacing w:line="400" w:lineRule="exact"/>
        <w:rPr>
          <w:rFonts w:hint="eastAsia" w:ascii="宋体" w:hAnsi="宋体"/>
          <w:sz w:val="24"/>
        </w:rPr>
      </w:pPr>
    </w:p>
    <w:p>
      <w:pPr>
        <w:spacing w:line="400" w:lineRule="exact"/>
        <w:rPr>
          <w:rFonts w:hint="eastAsia" w:ascii="宋体" w:hAnsi="宋体"/>
          <w:sz w:val="24"/>
        </w:rPr>
      </w:pPr>
    </w:p>
    <w:p>
      <w:pPr>
        <w:spacing w:before="156" w:beforeLines="50" w:after="31" w:afterLines="10" w:line="440" w:lineRule="exact"/>
        <w:rPr>
          <w:rFonts w:hint="eastAsia" w:ascii="宋体" w:hAnsi="宋体"/>
          <w:sz w:val="24"/>
        </w:rPr>
      </w:pPr>
      <w:r>
        <w:rPr>
          <w:rFonts w:hint="eastAsia" w:ascii="宋体" w:hAnsi="宋体"/>
          <w:b/>
          <w:sz w:val="24"/>
        </w:rPr>
        <w:t xml:space="preserve">甲方： </w:t>
      </w:r>
    </w:p>
    <w:p>
      <w:pPr>
        <w:spacing w:before="156" w:beforeLines="50" w:after="31" w:afterLines="10" w:line="440" w:lineRule="exact"/>
        <w:rPr>
          <w:rFonts w:ascii="宋体" w:hAnsi="宋体"/>
          <w:sz w:val="24"/>
        </w:rPr>
      </w:pPr>
      <w:r>
        <w:rPr>
          <w:rFonts w:hint="eastAsia" w:ascii="宋体" w:hAnsi="宋体"/>
          <w:sz w:val="24"/>
          <w:lang w:val="en-US" w:eastAsia="zh-CN"/>
        </w:rPr>
        <w:t>盖章</w:t>
      </w:r>
      <w:r>
        <w:rPr>
          <w:rFonts w:hint="eastAsia" w:ascii="宋体" w:hAnsi="宋体"/>
          <w:sz w:val="24"/>
        </w:rPr>
        <w:t xml:space="preserve">：　　　　　                   </w:t>
      </w:r>
    </w:p>
    <w:p>
      <w:pPr>
        <w:spacing w:before="156" w:beforeLines="50" w:after="31" w:afterLines="10" w:line="440" w:lineRule="exact"/>
        <w:rPr>
          <w:rFonts w:hint="eastAsia" w:ascii="宋体" w:hAnsi="宋体"/>
          <w:sz w:val="24"/>
        </w:rPr>
      </w:pPr>
      <w:r>
        <w:rPr>
          <w:rFonts w:hint="eastAsia" w:ascii="宋体" w:hAnsi="宋体"/>
          <w:sz w:val="24"/>
        </w:rPr>
        <w:t xml:space="preserve"> 年　　月　　日　　　　　　</w:t>
      </w:r>
      <w:bookmarkStart w:id="1" w:name="_GoBack"/>
      <w:bookmarkEnd w:id="1"/>
    </w:p>
    <w:p>
      <w:pPr>
        <w:spacing w:before="156" w:beforeLines="50" w:after="31" w:afterLines="10" w:line="440" w:lineRule="exact"/>
        <w:rPr>
          <w:rFonts w:hint="eastAsia" w:ascii="宋体" w:hAnsi="宋体"/>
          <w:sz w:val="24"/>
        </w:rPr>
      </w:pPr>
    </w:p>
    <w:p>
      <w:pPr>
        <w:spacing w:before="156" w:beforeLines="50" w:after="31" w:afterLines="10" w:line="440" w:lineRule="exact"/>
        <w:rPr>
          <w:rFonts w:hint="eastAsia" w:ascii="宋体" w:hAnsi="宋体"/>
          <w:b/>
          <w:sz w:val="24"/>
        </w:rPr>
      </w:pPr>
      <w:r>
        <w:rPr>
          <w:rFonts w:hint="eastAsia" w:ascii="宋体" w:hAnsi="宋体" w:eastAsia="宋体" w:cs="Times New Roman"/>
          <w:b/>
          <w:sz w:val="24"/>
        </w:rPr>
        <w:t xml:space="preserve">乙方：           </w:t>
      </w:r>
    </w:p>
    <w:p>
      <w:pPr>
        <w:spacing w:before="156" w:beforeLines="50" w:after="31" w:afterLines="10" w:line="440" w:lineRule="exact"/>
        <w:rPr>
          <w:rFonts w:hint="eastAsia" w:ascii="宋体" w:hAnsi="宋体"/>
          <w:sz w:val="24"/>
        </w:rPr>
      </w:pPr>
      <w:r>
        <w:rPr>
          <w:rFonts w:hint="eastAsia" w:ascii="宋体" w:hAnsi="宋体"/>
          <w:sz w:val="24"/>
          <w:lang w:val="en-US" w:eastAsia="zh-CN"/>
        </w:rPr>
        <w:t>签字</w:t>
      </w:r>
      <w:r>
        <w:rPr>
          <w:rFonts w:hint="eastAsia" w:ascii="宋体" w:hAnsi="宋体"/>
          <w:sz w:val="24"/>
        </w:rPr>
        <w:t>：</w:t>
      </w:r>
    </w:p>
    <w:p>
      <w:pPr>
        <w:spacing w:before="156" w:beforeLines="50" w:after="31" w:afterLines="10" w:line="440" w:lineRule="exact"/>
        <w:rPr>
          <w:rFonts w:hint="eastAsia" w:ascii="宋体" w:hAnsi="宋体"/>
          <w:sz w:val="24"/>
        </w:rPr>
      </w:pPr>
      <w:r>
        <w:rPr>
          <w:rFonts w:hint="eastAsia" w:ascii="宋体" w:hAnsi="宋体"/>
          <w:sz w:val="24"/>
        </w:rPr>
        <w:t>年　　月　　日</w:t>
      </w:r>
    </w:p>
    <w:p>
      <w:pPr>
        <w:spacing w:before="156" w:beforeLines="50" w:after="31" w:afterLines="10" w:line="440" w:lineRule="exact"/>
        <w:rPr>
          <w:rFonts w:hint="eastAsia" w:ascii="宋体" w:hAnsi="宋体"/>
          <w:sz w:val="24"/>
        </w:rPr>
      </w:pPr>
    </w:p>
    <w:p>
      <w:pPr>
        <w:spacing w:before="156" w:beforeLines="50" w:after="31" w:afterLines="10" w:line="440" w:lineRule="exact"/>
        <w:rPr>
          <w:rFonts w:hint="eastAsia" w:ascii="宋体" w:hAnsi="宋体"/>
          <w:sz w:val="24"/>
        </w:rPr>
      </w:pPr>
      <w:r>
        <w:rPr>
          <w:rFonts w:hint="eastAsia" w:ascii="宋体" w:hAnsi="宋体" w:eastAsia="宋体" w:cs="Times New Roman"/>
          <w:b/>
          <w:sz w:val="24"/>
        </w:rPr>
        <w:t xml:space="preserve">丙方：                 </w:t>
      </w:r>
    </w:p>
    <w:p>
      <w:pPr>
        <w:spacing w:before="156" w:beforeLines="50" w:after="31" w:afterLines="10" w:line="440" w:lineRule="exact"/>
        <w:rPr>
          <w:rFonts w:hint="eastAsia" w:ascii="宋体" w:hAnsi="宋体"/>
          <w:sz w:val="24"/>
        </w:rPr>
      </w:pPr>
      <w:r>
        <w:rPr>
          <w:rFonts w:hint="eastAsia" w:ascii="宋体" w:hAnsi="宋体"/>
          <w:sz w:val="24"/>
          <w:lang w:val="en-US" w:eastAsia="zh-CN"/>
        </w:rPr>
        <w:t>盖章</w:t>
      </w:r>
      <w:r>
        <w:rPr>
          <w:rFonts w:hint="eastAsia" w:ascii="宋体" w:hAnsi="宋体"/>
          <w:sz w:val="24"/>
        </w:rPr>
        <w:t>：</w:t>
      </w:r>
    </w:p>
    <w:p>
      <w:pPr>
        <w:spacing w:before="156" w:beforeLines="50" w:after="31" w:afterLines="10" w:line="440" w:lineRule="exact"/>
        <w:rPr>
          <w:rFonts w:ascii="宋体" w:hAnsi="宋体"/>
          <w:sz w:val="24"/>
        </w:rPr>
      </w:pPr>
      <w:r>
        <w:rPr>
          <w:rFonts w:hint="eastAsia" w:ascii="宋体" w:hAnsi="宋体"/>
          <w:sz w:val="24"/>
        </w:rPr>
        <w:t>年    月    日</w:t>
      </w:r>
    </w:p>
    <w:p>
      <w:pPr>
        <w:spacing w:before="120"/>
        <w:ind w:right="-61"/>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CAD3D8"/>
    <w:multiLevelType w:val="singleLevel"/>
    <w:tmpl w:val="52CAD3D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Mzc5NjE2MDA1YWRlODYwMjEwMjI1ZTgwYTcxNzAifQ=="/>
  </w:docVars>
  <w:rsids>
    <w:rsidRoot w:val="46BA4DE7"/>
    <w:rsid w:val="00010A8D"/>
    <w:rsid w:val="00014C2E"/>
    <w:rsid w:val="00042D1E"/>
    <w:rsid w:val="00050B00"/>
    <w:rsid w:val="00056EBC"/>
    <w:rsid w:val="000726DF"/>
    <w:rsid w:val="00083D15"/>
    <w:rsid w:val="000A5815"/>
    <w:rsid w:val="000B0038"/>
    <w:rsid w:val="000B1F4A"/>
    <w:rsid w:val="000C647A"/>
    <w:rsid w:val="000D50DD"/>
    <w:rsid w:val="000D797D"/>
    <w:rsid w:val="000F718E"/>
    <w:rsid w:val="0013228C"/>
    <w:rsid w:val="0016601C"/>
    <w:rsid w:val="0017098C"/>
    <w:rsid w:val="00173A1E"/>
    <w:rsid w:val="00177694"/>
    <w:rsid w:val="00187728"/>
    <w:rsid w:val="00187E7A"/>
    <w:rsid w:val="00194E5E"/>
    <w:rsid w:val="001A6263"/>
    <w:rsid w:val="001A646D"/>
    <w:rsid w:val="001F38DC"/>
    <w:rsid w:val="00215EEF"/>
    <w:rsid w:val="002165E2"/>
    <w:rsid w:val="002228A6"/>
    <w:rsid w:val="00230D6A"/>
    <w:rsid w:val="00236806"/>
    <w:rsid w:val="00255DD5"/>
    <w:rsid w:val="0027575B"/>
    <w:rsid w:val="0028753A"/>
    <w:rsid w:val="002A25EA"/>
    <w:rsid w:val="00303101"/>
    <w:rsid w:val="00313553"/>
    <w:rsid w:val="00321394"/>
    <w:rsid w:val="00321676"/>
    <w:rsid w:val="00350E75"/>
    <w:rsid w:val="00352D2C"/>
    <w:rsid w:val="003A10F7"/>
    <w:rsid w:val="003C2E34"/>
    <w:rsid w:val="003D1F75"/>
    <w:rsid w:val="003F4B68"/>
    <w:rsid w:val="003F7CB8"/>
    <w:rsid w:val="00426614"/>
    <w:rsid w:val="00436325"/>
    <w:rsid w:val="004531B4"/>
    <w:rsid w:val="004A1D2A"/>
    <w:rsid w:val="004A43AB"/>
    <w:rsid w:val="004A6FCA"/>
    <w:rsid w:val="004C6640"/>
    <w:rsid w:val="004F06E6"/>
    <w:rsid w:val="004F6282"/>
    <w:rsid w:val="005163F2"/>
    <w:rsid w:val="005376A5"/>
    <w:rsid w:val="0055123C"/>
    <w:rsid w:val="00561778"/>
    <w:rsid w:val="00566BB3"/>
    <w:rsid w:val="00580309"/>
    <w:rsid w:val="00593903"/>
    <w:rsid w:val="005A24BF"/>
    <w:rsid w:val="005B4AF8"/>
    <w:rsid w:val="005B4D0F"/>
    <w:rsid w:val="005C1675"/>
    <w:rsid w:val="005C17EA"/>
    <w:rsid w:val="005D784D"/>
    <w:rsid w:val="005E1796"/>
    <w:rsid w:val="005E23B2"/>
    <w:rsid w:val="00607BF0"/>
    <w:rsid w:val="00632EB6"/>
    <w:rsid w:val="0063576D"/>
    <w:rsid w:val="00645357"/>
    <w:rsid w:val="00647344"/>
    <w:rsid w:val="00656940"/>
    <w:rsid w:val="0067012F"/>
    <w:rsid w:val="00696683"/>
    <w:rsid w:val="006A3EC7"/>
    <w:rsid w:val="006B6CD5"/>
    <w:rsid w:val="006E2DAE"/>
    <w:rsid w:val="006E519A"/>
    <w:rsid w:val="006F6026"/>
    <w:rsid w:val="00711809"/>
    <w:rsid w:val="007533CA"/>
    <w:rsid w:val="00757FAA"/>
    <w:rsid w:val="00760C80"/>
    <w:rsid w:val="0077098F"/>
    <w:rsid w:val="007801F7"/>
    <w:rsid w:val="007C4ACA"/>
    <w:rsid w:val="007C701B"/>
    <w:rsid w:val="007D2C61"/>
    <w:rsid w:val="007E7491"/>
    <w:rsid w:val="007F0EA4"/>
    <w:rsid w:val="007F1976"/>
    <w:rsid w:val="007F225C"/>
    <w:rsid w:val="007F53A6"/>
    <w:rsid w:val="00812ECD"/>
    <w:rsid w:val="00833341"/>
    <w:rsid w:val="0089355B"/>
    <w:rsid w:val="008B32A0"/>
    <w:rsid w:val="008C0027"/>
    <w:rsid w:val="008C315F"/>
    <w:rsid w:val="008D143D"/>
    <w:rsid w:val="008D16C0"/>
    <w:rsid w:val="008D70C0"/>
    <w:rsid w:val="008E0C60"/>
    <w:rsid w:val="008E5637"/>
    <w:rsid w:val="009144A5"/>
    <w:rsid w:val="009231E9"/>
    <w:rsid w:val="00924A52"/>
    <w:rsid w:val="009255C4"/>
    <w:rsid w:val="00930283"/>
    <w:rsid w:val="00936140"/>
    <w:rsid w:val="00945FA6"/>
    <w:rsid w:val="009734C1"/>
    <w:rsid w:val="0098221F"/>
    <w:rsid w:val="009871B0"/>
    <w:rsid w:val="00990BC5"/>
    <w:rsid w:val="00992325"/>
    <w:rsid w:val="009C6299"/>
    <w:rsid w:val="009D1988"/>
    <w:rsid w:val="009E7CB3"/>
    <w:rsid w:val="00A133FC"/>
    <w:rsid w:val="00A45512"/>
    <w:rsid w:val="00A45F68"/>
    <w:rsid w:val="00A53038"/>
    <w:rsid w:val="00A56407"/>
    <w:rsid w:val="00A9287B"/>
    <w:rsid w:val="00AA6007"/>
    <w:rsid w:val="00AD01DC"/>
    <w:rsid w:val="00AD7118"/>
    <w:rsid w:val="00AE2FC4"/>
    <w:rsid w:val="00B21709"/>
    <w:rsid w:val="00B45FC5"/>
    <w:rsid w:val="00B522D1"/>
    <w:rsid w:val="00B629FF"/>
    <w:rsid w:val="00B64563"/>
    <w:rsid w:val="00B66396"/>
    <w:rsid w:val="00B7163E"/>
    <w:rsid w:val="00B74DFC"/>
    <w:rsid w:val="00B768A7"/>
    <w:rsid w:val="00B8543B"/>
    <w:rsid w:val="00B953A5"/>
    <w:rsid w:val="00BA4CD5"/>
    <w:rsid w:val="00BB7A6D"/>
    <w:rsid w:val="00BC2497"/>
    <w:rsid w:val="00BC5852"/>
    <w:rsid w:val="00BC6056"/>
    <w:rsid w:val="00BD61E9"/>
    <w:rsid w:val="00BF211C"/>
    <w:rsid w:val="00C07085"/>
    <w:rsid w:val="00C072E7"/>
    <w:rsid w:val="00C146DD"/>
    <w:rsid w:val="00C332FB"/>
    <w:rsid w:val="00C5311C"/>
    <w:rsid w:val="00C62533"/>
    <w:rsid w:val="00C75357"/>
    <w:rsid w:val="00C8584B"/>
    <w:rsid w:val="00CC70DF"/>
    <w:rsid w:val="00D16220"/>
    <w:rsid w:val="00D32D41"/>
    <w:rsid w:val="00D55837"/>
    <w:rsid w:val="00D6554A"/>
    <w:rsid w:val="00D917BD"/>
    <w:rsid w:val="00D97806"/>
    <w:rsid w:val="00DA34F6"/>
    <w:rsid w:val="00DD5B1A"/>
    <w:rsid w:val="00DF2DE8"/>
    <w:rsid w:val="00E1009E"/>
    <w:rsid w:val="00E324AD"/>
    <w:rsid w:val="00E32773"/>
    <w:rsid w:val="00E521AA"/>
    <w:rsid w:val="00E72B69"/>
    <w:rsid w:val="00E779DF"/>
    <w:rsid w:val="00E830CB"/>
    <w:rsid w:val="00EB2AF1"/>
    <w:rsid w:val="00EC4A41"/>
    <w:rsid w:val="00F04C58"/>
    <w:rsid w:val="00F06697"/>
    <w:rsid w:val="00F102A7"/>
    <w:rsid w:val="00F9228D"/>
    <w:rsid w:val="00F95D56"/>
    <w:rsid w:val="00FB78EB"/>
    <w:rsid w:val="00FD0271"/>
    <w:rsid w:val="00FD1835"/>
    <w:rsid w:val="00FD319B"/>
    <w:rsid w:val="012E5E55"/>
    <w:rsid w:val="02D24B42"/>
    <w:rsid w:val="02FD2AB5"/>
    <w:rsid w:val="03E959AD"/>
    <w:rsid w:val="04FD0A58"/>
    <w:rsid w:val="052D4EEB"/>
    <w:rsid w:val="0563090D"/>
    <w:rsid w:val="06F15AA5"/>
    <w:rsid w:val="06F27E90"/>
    <w:rsid w:val="07EF0236"/>
    <w:rsid w:val="08147A0B"/>
    <w:rsid w:val="09376339"/>
    <w:rsid w:val="095139B6"/>
    <w:rsid w:val="09622EBA"/>
    <w:rsid w:val="0A03621B"/>
    <w:rsid w:val="0A8F1DBE"/>
    <w:rsid w:val="0C2B5FC6"/>
    <w:rsid w:val="0C992E66"/>
    <w:rsid w:val="0CA23AC9"/>
    <w:rsid w:val="0CA84E57"/>
    <w:rsid w:val="0CE35BCB"/>
    <w:rsid w:val="0D161070"/>
    <w:rsid w:val="0D705975"/>
    <w:rsid w:val="0FBA737B"/>
    <w:rsid w:val="10044A9B"/>
    <w:rsid w:val="116D495D"/>
    <w:rsid w:val="11716160"/>
    <w:rsid w:val="11A4408E"/>
    <w:rsid w:val="11EB7CC0"/>
    <w:rsid w:val="12154D3D"/>
    <w:rsid w:val="129A5602"/>
    <w:rsid w:val="14794050"/>
    <w:rsid w:val="149D4D67"/>
    <w:rsid w:val="15DC06E6"/>
    <w:rsid w:val="1690705A"/>
    <w:rsid w:val="16B74615"/>
    <w:rsid w:val="18090EA0"/>
    <w:rsid w:val="19184D9E"/>
    <w:rsid w:val="196B7938"/>
    <w:rsid w:val="19B1359D"/>
    <w:rsid w:val="1A3D12D5"/>
    <w:rsid w:val="1A444411"/>
    <w:rsid w:val="1B0A1726"/>
    <w:rsid w:val="1C6A34D5"/>
    <w:rsid w:val="1D905B5D"/>
    <w:rsid w:val="1DA91EAE"/>
    <w:rsid w:val="1DCF66E8"/>
    <w:rsid w:val="1DF4614E"/>
    <w:rsid w:val="1DF61EC7"/>
    <w:rsid w:val="1FE07ECC"/>
    <w:rsid w:val="20616D30"/>
    <w:rsid w:val="20D14525"/>
    <w:rsid w:val="224C6559"/>
    <w:rsid w:val="22853819"/>
    <w:rsid w:val="228D26CE"/>
    <w:rsid w:val="232A43C0"/>
    <w:rsid w:val="235651B5"/>
    <w:rsid w:val="23BD581F"/>
    <w:rsid w:val="23BE45EE"/>
    <w:rsid w:val="244517CA"/>
    <w:rsid w:val="24EF0748"/>
    <w:rsid w:val="252F5CBE"/>
    <w:rsid w:val="253B27E5"/>
    <w:rsid w:val="253F3795"/>
    <w:rsid w:val="259A2BAD"/>
    <w:rsid w:val="263A491A"/>
    <w:rsid w:val="263E318C"/>
    <w:rsid w:val="278B6217"/>
    <w:rsid w:val="27DA63B5"/>
    <w:rsid w:val="28786A5E"/>
    <w:rsid w:val="28F2772E"/>
    <w:rsid w:val="290C2A45"/>
    <w:rsid w:val="29646D9A"/>
    <w:rsid w:val="2B69724D"/>
    <w:rsid w:val="2C8A5779"/>
    <w:rsid w:val="2CEF1161"/>
    <w:rsid w:val="2D095047"/>
    <w:rsid w:val="2D687FBF"/>
    <w:rsid w:val="2DEF06E0"/>
    <w:rsid w:val="2E2F4C54"/>
    <w:rsid w:val="2E426797"/>
    <w:rsid w:val="2EA63495"/>
    <w:rsid w:val="2FD51CB2"/>
    <w:rsid w:val="304732FA"/>
    <w:rsid w:val="310D77FB"/>
    <w:rsid w:val="318A7489"/>
    <w:rsid w:val="327C2222"/>
    <w:rsid w:val="32B53C71"/>
    <w:rsid w:val="32E644B3"/>
    <w:rsid w:val="3344502A"/>
    <w:rsid w:val="342235BE"/>
    <w:rsid w:val="36590DED"/>
    <w:rsid w:val="36EF52AD"/>
    <w:rsid w:val="38033FE9"/>
    <w:rsid w:val="38C66A50"/>
    <w:rsid w:val="3AC62B2C"/>
    <w:rsid w:val="3B8473E0"/>
    <w:rsid w:val="3D114C5C"/>
    <w:rsid w:val="3D7435DB"/>
    <w:rsid w:val="3E135D25"/>
    <w:rsid w:val="3E916A5A"/>
    <w:rsid w:val="4028409E"/>
    <w:rsid w:val="40663FD1"/>
    <w:rsid w:val="407A02DD"/>
    <w:rsid w:val="40EA5463"/>
    <w:rsid w:val="41A90E7A"/>
    <w:rsid w:val="41E225DE"/>
    <w:rsid w:val="424E557E"/>
    <w:rsid w:val="42552DC1"/>
    <w:rsid w:val="43094EC2"/>
    <w:rsid w:val="43291B47"/>
    <w:rsid w:val="436F1C50"/>
    <w:rsid w:val="44354C47"/>
    <w:rsid w:val="4594599D"/>
    <w:rsid w:val="46BA4DE7"/>
    <w:rsid w:val="48236C6B"/>
    <w:rsid w:val="48311BC9"/>
    <w:rsid w:val="484506B2"/>
    <w:rsid w:val="4867383D"/>
    <w:rsid w:val="4934383A"/>
    <w:rsid w:val="495F4514"/>
    <w:rsid w:val="49753D38"/>
    <w:rsid w:val="49906421"/>
    <w:rsid w:val="49A10689"/>
    <w:rsid w:val="49D7054F"/>
    <w:rsid w:val="49EB1918"/>
    <w:rsid w:val="4A356458"/>
    <w:rsid w:val="4A8D175A"/>
    <w:rsid w:val="4AED103E"/>
    <w:rsid w:val="4BB40B47"/>
    <w:rsid w:val="4C231829"/>
    <w:rsid w:val="4CA23096"/>
    <w:rsid w:val="4CA50490"/>
    <w:rsid w:val="4D096C71"/>
    <w:rsid w:val="4D9F0371"/>
    <w:rsid w:val="4EAA7FE0"/>
    <w:rsid w:val="4FA2515B"/>
    <w:rsid w:val="50025BF9"/>
    <w:rsid w:val="507E1724"/>
    <w:rsid w:val="510A7736"/>
    <w:rsid w:val="511300BE"/>
    <w:rsid w:val="51595CED"/>
    <w:rsid w:val="5186663A"/>
    <w:rsid w:val="52C15887"/>
    <w:rsid w:val="52C75604"/>
    <w:rsid w:val="53185666"/>
    <w:rsid w:val="532103EE"/>
    <w:rsid w:val="53220A8C"/>
    <w:rsid w:val="535A23F6"/>
    <w:rsid w:val="5367649F"/>
    <w:rsid w:val="53886F88"/>
    <w:rsid w:val="539F5829"/>
    <w:rsid w:val="548B2661"/>
    <w:rsid w:val="550C165A"/>
    <w:rsid w:val="55172147"/>
    <w:rsid w:val="556B565B"/>
    <w:rsid w:val="55EC02DB"/>
    <w:rsid w:val="56644F18"/>
    <w:rsid w:val="56765E8D"/>
    <w:rsid w:val="573F7EE1"/>
    <w:rsid w:val="57D04F5B"/>
    <w:rsid w:val="588E0972"/>
    <w:rsid w:val="58CB6A52"/>
    <w:rsid w:val="59262959"/>
    <w:rsid w:val="59795A36"/>
    <w:rsid w:val="598633F7"/>
    <w:rsid w:val="5A39769F"/>
    <w:rsid w:val="5A640B0E"/>
    <w:rsid w:val="5AF80325"/>
    <w:rsid w:val="5BE34B31"/>
    <w:rsid w:val="5E096C5A"/>
    <w:rsid w:val="5E36363E"/>
    <w:rsid w:val="5E5D71A3"/>
    <w:rsid w:val="5EDA221B"/>
    <w:rsid w:val="5EEF6705"/>
    <w:rsid w:val="5FA42829"/>
    <w:rsid w:val="601E438A"/>
    <w:rsid w:val="606A26FC"/>
    <w:rsid w:val="60C56A82"/>
    <w:rsid w:val="61161505"/>
    <w:rsid w:val="613100ED"/>
    <w:rsid w:val="61B325EA"/>
    <w:rsid w:val="62565C03"/>
    <w:rsid w:val="65B173F0"/>
    <w:rsid w:val="67FF7F0D"/>
    <w:rsid w:val="6A441A93"/>
    <w:rsid w:val="6BC229B5"/>
    <w:rsid w:val="6CCB7647"/>
    <w:rsid w:val="6D87148B"/>
    <w:rsid w:val="6E1F7C4B"/>
    <w:rsid w:val="6EA51043"/>
    <w:rsid w:val="6ED37B0E"/>
    <w:rsid w:val="6EEB78AE"/>
    <w:rsid w:val="6F87045C"/>
    <w:rsid w:val="6FD607DD"/>
    <w:rsid w:val="6FE45756"/>
    <w:rsid w:val="70377729"/>
    <w:rsid w:val="714E2A74"/>
    <w:rsid w:val="717958C4"/>
    <w:rsid w:val="72395053"/>
    <w:rsid w:val="726A0656"/>
    <w:rsid w:val="72DB435C"/>
    <w:rsid w:val="75622B13"/>
    <w:rsid w:val="757F6F3D"/>
    <w:rsid w:val="75C86E1A"/>
    <w:rsid w:val="75FE45EA"/>
    <w:rsid w:val="76C82843"/>
    <w:rsid w:val="77494AD0"/>
    <w:rsid w:val="77887E4B"/>
    <w:rsid w:val="77F47E17"/>
    <w:rsid w:val="78CA7225"/>
    <w:rsid w:val="7AAB7A8B"/>
    <w:rsid w:val="7D27649F"/>
    <w:rsid w:val="7E2A64F8"/>
    <w:rsid w:val="7E5B3861"/>
    <w:rsid w:val="7FCC5758"/>
    <w:rsid w:val="7FDD4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Calibri" w:hAnsi="Calibri" w:eastAsia="宋体" w:cs="Calibri"/>
      <w:kern w:val="2"/>
      <w:sz w:val="21"/>
      <w:szCs w:val="21"/>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cs="Times New Roman"/>
      <w:b/>
      <w:kern w:val="0"/>
      <w:sz w:val="24"/>
      <w:szCs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2"/>
    <w:basedOn w:val="1"/>
    <w:qFormat/>
    <w:uiPriority w:val="99"/>
    <w:pPr>
      <w:tabs>
        <w:tab w:val="left" w:pos="956"/>
      </w:tabs>
      <w:spacing w:line="240" w:lineRule="atLeast"/>
    </w:pPr>
    <w:rPr>
      <w:szCs w:val="20"/>
    </w:rPr>
  </w:style>
  <w:style w:type="paragraph" w:styleId="4">
    <w:name w:val="annotation text"/>
    <w:basedOn w:val="1"/>
    <w:link w:val="17"/>
    <w:qFormat/>
    <w:uiPriority w:val="0"/>
    <w:pPr>
      <w:jc w:val="left"/>
    </w:pPr>
  </w:style>
  <w:style w:type="paragraph" w:styleId="5">
    <w:name w:val="Body Text"/>
    <w:basedOn w:val="1"/>
    <w:link w:val="21"/>
    <w:qFormat/>
    <w:uiPriority w:val="1"/>
    <w:pPr>
      <w:widowControl w:val="0"/>
      <w:autoSpaceDE w:val="0"/>
      <w:autoSpaceDN w:val="0"/>
      <w:jc w:val="left"/>
    </w:pPr>
    <w:rPr>
      <w:rFonts w:ascii="Noto Sans Mono CJK JP Regular" w:hAnsi="Noto Sans Mono CJK JP Regular" w:eastAsia="Times New Roman" w:cs="Noto Sans Mono CJK JP Regular"/>
      <w:kern w:val="0"/>
      <w:sz w:val="20"/>
      <w:szCs w:val="20"/>
      <w:lang w:eastAsia="en-US"/>
    </w:rPr>
  </w:style>
  <w:style w:type="paragraph" w:styleId="6">
    <w:name w:val="Balloon Text"/>
    <w:basedOn w:val="1"/>
    <w:link w:val="16"/>
    <w:qFormat/>
    <w:uiPriority w:val="0"/>
    <w:rPr>
      <w:sz w:val="18"/>
      <w:szCs w:val="18"/>
    </w:rPr>
  </w:style>
  <w:style w:type="paragraph" w:styleId="7">
    <w:name w:val="footer"/>
    <w:basedOn w:val="1"/>
    <w:link w:val="20"/>
    <w:qFormat/>
    <w:uiPriority w:val="0"/>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100" w:beforeAutospacing="1" w:after="100" w:afterAutospacing="1"/>
      <w:jc w:val="left"/>
    </w:pPr>
    <w:rPr>
      <w:rFonts w:ascii="宋体" w:hAnsi="宋体" w:cs="宋体"/>
      <w:kern w:val="0"/>
      <w:sz w:val="24"/>
      <w:szCs w:val="24"/>
    </w:rPr>
  </w:style>
  <w:style w:type="paragraph" w:styleId="10">
    <w:name w:val="annotation subject"/>
    <w:basedOn w:val="4"/>
    <w:next w:val="4"/>
    <w:link w:val="18"/>
    <w:qFormat/>
    <w:uiPriority w:val="0"/>
    <w:rPr>
      <w:b/>
      <w:bCs/>
    </w:rPr>
  </w:style>
  <w:style w:type="character" w:styleId="13">
    <w:name w:val="annotation reference"/>
    <w:basedOn w:val="12"/>
    <w:qFormat/>
    <w:uiPriority w:val="0"/>
    <w:rPr>
      <w:sz w:val="21"/>
      <w:szCs w:val="21"/>
    </w:rPr>
  </w:style>
  <w:style w:type="paragraph" w:customStyle="1" w:styleId="14">
    <w:name w:val="列出段落1"/>
    <w:basedOn w:val="1"/>
    <w:qFormat/>
    <w:uiPriority w:val="34"/>
    <w:pPr>
      <w:widowControl w:val="0"/>
      <w:ind w:firstLine="420" w:firstLineChars="200"/>
    </w:pPr>
    <w:rPr>
      <w:rFonts w:cs="Times New Roman"/>
      <w:szCs w:val="22"/>
    </w:rPr>
  </w:style>
  <w:style w:type="paragraph" w:styleId="15">
    <w:name w:val="List Paragraph"/>
    <w:basedOn w:val="1"/>
    <w:qFormat/>
    <w:uiPriority w:val="34"/>
    <w:pPr>
      <w:ind w:firstLine="420" w:firstLineChars="200"/>
    </w:pPr>
  </w:style>
  <w:style w:type="character" w:customStyle="1" w:styleId="16">
    <w:name w:val="批注框文本 Char"/>
    <w:basedOn w:val="12"/>
    <w:link w:val="6"/>
    <w:qFormat/>
    <w:uiPriority w:val="0"/>
    <w:rPr>
      <w:rFonts w:ascii="Calibri" w:hAnsi="Calibri" w:cs="Calibri"/>
      <w:kern w:val="2"/>
      <w:sz w:val="18"/>
      <w:szCs w:val="18"/>
    </w:rPr>
  </w:style>
  <w:style w:type="character" w:customStyle="1" w:styleId="17">
    <w:name w:val="批注文字 Char"/>
    <w:basedOn w:val="12"/>
    <w:link w:val="4"/>
    <w:qFormat/>
    <w:uiPriority w:val="0"/>
    <w:rPr>
      <w:rFonts w:ascii="Calibri" w:hAnsi="Calibri" w:cs="Calibri"/>
      <w:kern w:val="2"/>
      <w:sz w:val="21"/>
      <w:szCs w:val="21"/>
    </w:rPr>
  </w:style>
  <w:style w:type="character" w:customStyle="1" w:styleId="18">
    <w:name w:val="批注主题 Char"/>
    <w:basedOn w:val="17"/>
    <w:link w:val="10"/>
    <w:qFormat/>
    <w:uiPriority w:val="0"/>
    <w:rPr>
      <w:rFonts w:ascii="Calibri" w:hAnsi="Calibri" w:cs="Calibri"/>
      <w:b/>
      <w:bCs/>
      <w:kern w:val="2"/>
      <w:sz w:val="21"/>
      <w:szCs w:val="21"/>
    </w:rPr>
  </w:style>
  <w:style w:type="character" w:customStyle="1" w:styleId="19">
    <w:name w:val="页眉 Char"/>
    <w:basedOn w:val="12"/>
    <w:link w:val="8"/>
    <w:qFormat/>
    <w:uiPriority w:val="0"/>
    <w:rPr>
      <w:rFonts w:ascii="Calibri" w:hAnsi="Calibri" w:cs="Calibri"/>
      <w:kern w:val="2"/>
      <w:sz w:val="18"/>
      <w:szCs w:val="18"/>
    </w:rPr>
  </w:style>
  <w:style w:type="character" w:customStyle="1" w:styleId="20">
    <w:name w:val="页脚 Char"/>
    <w:basedOn w:val="12"/>
    <w:link w:val="7"/>
    <w:qFormat/>
    <w:uiPriority w:val="0"/>
    <w:rPr>
      <w:rFonts w:ascii="Calibri" w:hAnsi="Calibri" w:cs="Calibri"/>
      <w:kern w:val="2"/>
      <w:sz w:val="18"/>
      <w:szCs w:val="18"/>
    </w:rPr>
  </w:style>
  <w:style w:type="character" w:customStyle="1" w:styleId="21">
    <w:name w:val="正文文本 Char"/>
    <w:basedOn w:val="12"/>
    <w:link w:val="5"/>
    <w:qFormat/>
    <w:locked/>
    <w:uiPriority w:val="1"/>
    <w:rPr>
      <w:rFonts w:ascii="Noto Sans Mono CJK JP Regular" w:hAnsi="Noto Sans Mono CJK JP Regular" w:eastAsia="Times New Roman" w:cs="Noto Sans Mono CJK JP Regular"/>
      <w:lang w:eastAsia="en-US"/>
    </w:rPr>
  </w:style>
  <w:style w:type="character" w:styleId="22">
    <w:name w:val="Placeholder Text"/>
    <w:basedOn w:val="12"/>
    <w:semiHidden/>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02bfedc-6a26-493b-b941-dd0df7a768bc}"/>
        <w:style w:val=""/>
        <w:category>
          <w:name w:val="常规"/>
          <w:gallery w:val="placeholder"/>
        </w:category>
        <w:types>
          <w:type w:val="bbPlcHdr"/>
        </w:types>
        <w:behaviors>
          <w:behavior w:val="content"/>
        </w:behaviors>
        <w:description w:val=""/>
        <w:guid w:val="{102bfedc-6a26-493b-b941-dd0df7a768bc}"/>
      </w:docPartPr>
      <w:docPartBody>
        <w:p>
          <w:pPr>
            <w:pStyle w:val="2"/>
          </w:pPr>
          <w:r>
            <w:rPr>
              <w:rStyle w:val="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E5B37B46CE6A4BA6B3DB50EC037DE0EF"/>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4373</Words>
  <Characters>4551</Characters>
  <Lines>34</Lines>
  <Paragraphs>9</Paragraphs>
  <TotalTime>50</TotalTime>
  <ScaleCrop>false</ScaleCrop>
  <LinksUpToDate>false</LinksUpToDate>
  <CharactersWithSpaces>5162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2020-12-25T01:32:00Z</dcterms:created>
  <dc:creator>IAM336110</dc:creator>
  <cp:lastModifiedBy>陈</cp:lastModifiedBy>
  <dcterms:modified xsi:type="dcterms:W3CDTF">2023-12-05T08:09:00Z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3C7A823356CF408387D06A231E452FDA_13</vt:lpwstr>
  </property>
</Properties>
</file>